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64C9F" w:rsidTr="00C64C9F">
        <w:trPr>
          <w:trHeight w:val="3963"/>
        </w:trPr>
        <w:tc>
          <w:tcPr>
            <w:tcW w:w="4672" w:type="dxa"/>
          </w:tcPr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Аддзел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адукацы</w:t>
            </w:r>
            <w:proofErr w:type="gramStart"/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Жлоб</w:t>
            </w:r>
            <w:proofErr w:type="gramStart"/>
            <w:r>
              <w:rPr>
                <w:rFonts w:cs="Times New Roman"/>
                <w:sz w:val="28"/>
                <w:szCs w:val="28"/>
              </w:rPr>
              <w:t>i</w:t>
            </w:r>
            <w:proofErr w:type="gramEnd"/>
            <w:r>
              <w:rPr>
                <w:rFonts w:cs="Times New Roman"/>
                <w:sz w:val="28"/>
                <w:szCs w:val="28"/>
              </w:rPr>
              <w:t>нскага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райвыканкама</w:t>
            </w:r>
            <w:proofErr w:type="spellEnd"/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Дзяржаўная ўстанова</w:t>
            </w: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адукацыі «Антонаўская</w:t>
            </w: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сярэдняя школа Жлобінскага раёна»</w:t>
            </w:r>
          </w:p>
          <w:p w:rsidR="00C64C9F" w:rsidRDefault="00C64C9F">
            <w:pPr>
              <w:pStyle w:val="a4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ЗАГАД</w:t>
            </w:r>
          </w:p>
          <w:p w:rsidR="00C64C9F" w:rsidRDefault="00D44C9D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16</w:t>
            </w:r>
            <w:r w:rsidR="00C64C9F">
              <w:rPr>
                <w:rFonts w:cs="Times New Roman"/>
                <w:sz w:val="28"/>
                <w:szCs w:val="28"/>
                <w:lang w:val="be-BY"/>
              </w:rPr>
              <w:t xml:space="preserve">.03.2026  № </w:t>
            </w:r>
            <w:r>
              <w:rPr>
                <w:rFonts w:cs="Times New Roman"/>
                <w:sz w:val="28"/>
                <w:szCs w:val="28"/>
                <w:lang w:val="be-BY"/>
              </w:rPr>
              <w:t>78</w:t>
            </w:r>
          </w:p>
          <w:p w:rsidR="00C64C9F" w:rsidRDefault="00C64C9F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</w:p>
          <w:p w:rsidR="00C64C9F" w:rsidRDefault="00C64C9F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>
              <w:rPr>
                <w:rFonts w:eastAsia="Calibri" w:cs="Times New Roman"/>
                <w:sz w:val="28"/>
                <w:szCs w:val="28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образования</w:t>
            </w: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райисполкома</w:t>
            </w: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Государственное учреждение</w:t>
            </w: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района»</w:t>
            </w: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ПРИКАЗ</w:t>
            </w: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д. Антоновка</w:t>
            </w:r>
          </w:p>
          <w:p w:rsidR="00C64C9F" w:rsidRDefault="00C64C9F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</w:tc>
      </w:tr>
    </w:tbl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О проведении шестого школьного дня</w:t>
      </w:r>
    </w:p>
    <w:p w:rsidR="00C64C9F" w:rsidRDefault="00C64C9F" w:rsidP="00C64C9F">
      <w:pPr>
        <w:ind w:firstLine="851"/>
        <w:jc w:val="both"/>
        <w:rPr>
          <w:sz w:val="28"/>
          <w:szCs w:val="28"/>
        </w:rPr>
      </w:pPr>
    </w:p>
    <w:p w:rsidR="00C64C9F" w:rsidRDefault="00C64C9F" w:rsidP="00C64C9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28"/>
          <w:szCs w:val="28"/>
        </w:rPr>
        <w:t>досуговую</w:t>
      </w:r>
      <w:proofErr w:type="spellEnd"/>
      <w:r>
        <w:rPr>
          <w:sz w:val="28"/>
          <w:szCs w:val="28"/>
        </w:rPr>
        <w:t xml:space="preserve"> деятельность и профилактики</w:t>
      </w:r>
      <w:proofErr w:type="gramEnd"/>
      <w:r>
        <w:rPr>
          <w:sz w:val="28"/>
          <w:szCs w:val="28"/>
        </w:rPr>
        <w:t xml:space="preserve"> противоправного поведения несовершеннолетних</w:t>
      </w:r>
    </w:p>
    <w:p w:rsidR="00C64C9F" w:rsidRDefault="00C64C9F" w:rsidP="00C64C9F">
      <w:pPr>
        <w:ind w:firstLine="851"/>
        <w:jc w:val="both"/>
        <w:rPr>
          <w:sz w:val="28"/>
          <w:szCs w:val="28"/>
        </w:rPr>
      </w:pPr>
    </w:p>
    <w:p w:rsidR="00C64C9F" w:rsidRDefault="00C64C9F" w:rsidP="00C64C9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64C9F" w:rsidRDefault="00C64C9F" w:rsidP="00C64C9F">
      <w:pPr>
        <w:pStyle w:val="a4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1. Организовать и провести шестой школьный день </w:t>
      </w:r>
      <w:r w:rsidR="00D44C9D">
        <w:rPr>
          <w:rFonts w:eastAsia="Times New Roman" w:cs="Times New Roman"/>
          <w:sz w:val="28"/>
          <w:szCs w:val="28"/>
          <w:lang w:eastAsia="ru-RU"/>
        </w:rPr>
        <w:t>21.</w:t>
      </w:r>
      <w:r>
        <w:rPr>
          <w:rFonts w:eastAsia="Times New Roman" w:cs="Times New Roman"/>
          <w:sz w:val="28"/>
          <w:szCs w:val="28"/>
          <w:lang w:eastAsia="ru-RU"/>
        </w:rPr>
        <w:t xml:space="preserve">03.2026 следующие мероприятия: </w:t>
      </w:r>
    </w:p>
    <w:p w:rsidR="00C64C9F" w:rsidRDefault="00C64C9F" w:rsidP="00C64C9F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План мероприятий в шестой школьный день </w:t>
      </w:r>
      <w:r w:rsidR="00D44C9D">
        <w:rPr>
          <w:rFonts w:eastAsia="Times New Roman" w:cs="Times New Roman"/>
          <w:sz w:val="28"/>
          <w:szCs w:val="28"/>
          <w:lang w:eastAsia="ru-RU"/>
        </w:rPr>
        <w:t>21</w:t>
      </w:r>
      <w:r>
        <w:rPr>
          <w:rFonts w:eastAsia="Times New Roman" w:cs="Times New Roman"/>
          <w:sz w:val="28"/>
          <w:szCs w:val="28"/>
          <w:lang w:eastAsia="ru-RU"/>
        </w:rPr>
        <w:t>.03.2026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C64C9F" w:rsidTr="00C64C9F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64C9F" w:rsidTr="00C64C9F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Физкультурно-оздоровительные мероприятия</w:t>
            </w:r>
          </w:p>
        </w:tc>
      </w:tr>
      <w:tr w:rsidR="00C64C9F" w:rsidTr="00C64C9F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D44C9D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Спортивные состязания «К вершинам спорта»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9.20-10.00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C64C9F" w:rsidTr="00C64C9F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 w:rsidP="00D44C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Спортивное соревнование «</w:t>
            </w:r>
            <w:r w:rsidR="00D44C9D">
              <w:rPr>
                <w:sz w:val="28"/>
                <w:szCs w:val="28"/>
                <w:lang w:eastAsia="en-US"/>
              </w:rPr>
              <w:t>Волейбол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8805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C64C9F" w:rsidTr="00C64C9F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lastRenderedPageBreak/>
              <w:t>Культурно – массовые мероприятия, работа классных руководителей</w:t>
            </w:r>
          </w:p>
        </w:tc>
      </w:tr>
      <w:tr w:rsidR="00C64C9F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D44C9D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Познавательный час «Без труда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никуда»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8805AB" w:rsidP="00B818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 w:rsidP="00D44C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44C9D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D44C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D44C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C64C9F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D44C9D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3C92">
              <w:rPr>
                <w:sz w:val="28"/>
                <w:szCs w:val="28"/>
                <w:shd w:val="clear" w:color="auto" w:fill="FFFFFF"/>
              </w:rPr>
              <w:t>Мастер – класс «Из отходов –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F3C92">
              <w:rPr>
                <w:sz w:val="28"/>
                <w:szCs w:val="28"/>
                <w:shd w:val="clear" w:color="auto" w:fill="FFFFFF"/>
              </w:rPr>
              <w:t>в доходы»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D44C9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Алексеенко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О.И. </w:t>
            </w:r>
          </w:p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Зарецкая М.Н.</w:t>
            </w:r>
          </w:p>
        </w:tc>
      </w:tr>
      <w:tr w:rsidR="00C64C9F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D44C9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>Презентация «Профессии моих родителей»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 w:rsidP="008805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  <w:r w:rsidR="008805AB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0-</w:t>
            </w:r>
            <w:r w:rsidR="008805AB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B81880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Pr="00EF3C92" w:rsidRDefault="00B8188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Репетиция выпускного вечера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 w:rsidP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Алексеенко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О.И. </w:t>
            </w:r>
          </w:p>
          <w:p w:rsidR="00B81880" w:rsidRDefault="00B81880" w:rsidP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Зарецкая М.Н.</w:t>
            </w:r>
          </w:p>
        </w:tc>
      </w:tr>
      <w:tr w:rsidR="00C64C9F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C64C9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2B118E">
              <w:rPr>
                <w:iCs/>
                <w:color w:val="000000"/>
                <w:sz w:val="28"/>
                <w:szCs w:val="28"/>
              </w:rPr>
              <w:t>Беседа «Осторожно: суицид»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Законные представители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Зарецкая М.Н.</w:t>
            </w:r>
          </w:p>
        </w:tc>
      </w:tr>
      <w:tr w:rsidR="00C64C9F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C64C9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2B118E">
              <w:rPr>
                <w:iCs/>
                <w:color w:val="000000"/>
                <w:sz w:val="28"/>
                <w:szCs w:val="28"/>
              </w:rPr>
              <w:t xml:space="preserve">Беседа </w:t>
            </w:r>
            <w:r w:rsidRPr="000C64D4">
              <w:rPr>
                <w:iCs/>
                <w:color w:val="000000"/>
                <w:sz w:val="28"/>
                <w:szCs w:val="28"/>
              </w:rPr>
              <w:t>«</w:t>
            </w:r>
            <w:r w:rsidRPr="000C64D4">
              <w:rPr>
                <w:bCs/>
                <w:sz w:val="28"/>
                <w:szCs w:val="28"/>
              </w:rPr>
              <w:t>Подготовка старшеклассников к будущей семейной жизни</w:t>
            </w:r>
            <w:r w:rsidRPr="000C64D4">
              <w:rPr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 w:rsidP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81880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Законные представители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Алексеенко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О.И.</w:t>
            </w:r>
          </w:p>
        </w:tc>
      </w:tr>
      <w:tr w:rsidR="00B81880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Pr="002B118E" w:rsidRDefault="00B8188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Беседа </w:t>
            </w:r>
            <w:r w:rsidRPr="002B118E">
              <w:rPr>
                <w:sz w:val="28"/>
                <w:szCs w:val="28"/>
              </w:rPr>
              <w:t xml:space="preserve">« </w:t>
            </w:r>
            <w:r w:rsidRPr="002B118E">
              <w:rPr>
                <w:sz w:val="28"/>
                <w:szCs w:val="28"/>
                <w:shd w:val="clear" w:color="auto" w:fill="FFFFFF"/>
              </w:rPr>
              <w:t>Влияния семьи на эмоциональное состояние ребенка»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12.15-13.00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 w:rsidP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Законные представители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C64C9F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C64C9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– экскурсия по финансовому порталу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12.20-13.00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D44C9D" w:rsidRPr="00D44C9D" w:rsidTr="00B81880">
        <w:trPr>
          <w:trHeight w:val="436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C9D" w:rsidRPr="00D44C9D" w:rsidRDefault="00D44C9D" w:rsidP="00D44C9D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D44C9D">
              <w:rPr>
                <w:i/>
                <w:sz w:val="28"/>
                <w:szCs w:val="28"/>
                <w:lang w:eastAsia="en-US"/>
              </w:rPr>
              <w:t>Работа школьной библиотеки</w:t>
            </w:r>
          </w:p>
        </w:tc>
      </w:tr>
      <w:tr w:rsidR="00D44C9D" w:rsidTr="00D44C9D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C9D" w:rsidRDefault="00B81880" w:rsidP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C9D" w:rsidRPr="00EF3C92" w:rsidRDefault="00D44C9D" w:rsidP="00B95EB2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F3C92">
              <w:rPr>
                <w:sz w:val="28"/>
                <w:szCs w:val="28"/>
                <w:shd w:val="clear" w:color="auto" w:fill="FAFAFA"/>
              </w:rPr>
              <w:t xml:space="preserve">Развлекательно-познавательная игра: «В мире </w:t>
            </w:r>
            <w:proofErr w:type="gramStart"/>
            <w:r w:rsidRPr="00EF3C92">
              <w:rPr>
                <w:sz w:val="28"/>
                <w:szCs w:val="28"/>
                <w:shd w:val="clear" w:color="auto" w:fill="FAFAFA"/>
              </w:rPr>
              <w:t>интересного</w:t>
            </w:r>
            <w:proofErr w:type="gramEnd"/>
            <w:r w:rsidRPr="00EF3C92">
              <w:rPr>
                <w:sz w:val="28"/>
                <w:szCs w:val="28"/>
                <w:shd w:val="clear" w:color="auto" w:fill="FAFAFA"/>
              </w:rPr>
              <w:t>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C9D" w:rsidRDefault="00D44C9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10.50-11.30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C9D" w:rsidRDefault="00D44C9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44C9D">
              <w:rPr>
                <w:rFonts w:eastAsiaTheme="minorEastAsia"/>
                <w:sz w:val="28"/>
                <w:szCs w:val="28"/>
              </w:rPr>
              <w:t>Школьная библиотека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C9D" w:rsidRDefault="00B8188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4C9D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Авчинникова А.И.</w:t>
            </w:r>
          </w:p>
        </w:tc>
      </w:tr>
      <w:tr w:rsidR="00B81880" w:rsidTr="00C64C9F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 w:rsidP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Pr="00EF3C92" w:rsidRDefault="00B81880" w:rsidP="00B95EB2">
            <w:pPr>
              <w:jc w:val="both"/>
              <w:rPr>
                <w:sz w:val="28"/>
                <w:szCs w:val="28"/>
                <w:shd w:val="clear" w:color="auto" w:fill="FAFAFA"/>
              </w:rPr>
            </w:pPr>
            <w:r>
              <w:rPr>
                <w:sz w:val="28"/>
                <w:szCs w:val="28"/>
                <w:shd w:val="clear" w:color="auto" w:fill="FAFAFA"/>
              </w:rPr>
              <w:t>Выставка «Субкультура. Их развитие в Республике Беларусь»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Pr="00D44C9D" w:rsidRDefault="00B81880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D44C9D">
              <w:rPr>
                <w:rFonts w:eastAsiaTheme="minorEastAsia"/>
                <w:sz w:val="28"/>
                <w:szCs w:val="28"/>
              </w:rPr>
              <w:t>Школьная библиотека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 w:rsidP="00B95EB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880" w:rsidRDefault="00B81880" w:rsidP="00B95E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Авчинникова А.И.</w:t>
            </w:r>
          </w:p>
        </w:tc>
      </w:tr>
      <w:tr w:rsidR="00C64C9F" w:rsidTr="00C64C9F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C64C9F" w:rsidTr="00C64C9F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 w:rsidP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81880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C64C9F" w:rsidTr="00C64C9F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4C9F" w:rsidRDefault="00C64C9F" w:rsidP="00B818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81880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C64C9F" w:rsidRDefault="00C64C9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C64C9F" w:rsidRDefault="00C64C9F" w:rsidP="00C64C9F">
      <w:pPr>
        <w:ind w:right="-34"/>
        <w:jc w:val="both"/>
        <w:rPr>
          <w:sz w:val="28"/>
          <w:szCs w:val="28"/>
        </w:rPr>
      </w:pPr>
    </w:p>
    <w:p w:rsidR="00C64C9F" w:rsidRDefault="00C64C9F" w:rsidP="00C64C9F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2. Классным руководителям обеспечить явку учащихся для участия в мероприятиях.</w:t>
      </w:r>
    </w:p>
    <w:p w:rsidR="00C64C9F" w:rsidRDefault="00C64C9F" w:rsidP="00C64C9F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2.1. Классным руководителям обеспечить обязательную явку учащихся из «группы риска».</w:t>
      </w:r>
    </w:p>
    <w:p w:rsidR="00C64C9F" w:rsidRDefault="00C64C9F" w:rsidP="00C64C9F">
      <w:pPr>
        <w:tabs>
          <w:tab w:val="left" w:pos="142"/>
          <w:tab w:val="left" w:pos="1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C64C9F" w:rsidRDefault="00C64C9F" w:rsidP="00C64C9F">
      <w:pPr>
        <w:tabs>
          <w:tab w:val="num" w:pos="0"/>
        </w:tabs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занятия объединений по </w:t>
      </w:r>
      <w:proofErr w:type="gramStart"/>
      <w:r>
        <w:rPr>
          <w:sz w:val="28"/>
          <w:szCs w:val="28"/>
        </w:rPr>
        <w:t>интересам</w:t>
      </w:r>
      <w:proofErr w:type="gramEnd"/>
      <w:r>
        <w:rPr>
          <w:sz w:val="28"/>
          <w:szCs w:val="28"/>
        </w:rPr>
        <w:t xml:space="preserve"> согласно утвержденным графикам. </w:t>
      </w:r>
    </w:p>
    <w:p w:rsidR="00C64C9F" w:rsidRDefault="00C64C9F" w:rsidP="00C64C9F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28"/>
          <w:szCs w:val="28"/>
        </w:rPr>
        <w:t>Матюнину</w:t>
      </w:r>
      <w:proofErr w:type="spellEnd"/>
      <w:r>
        <w:rPr>
          <w:sz w:val="28"/>
          <w:szCs w:val="28"/>
        </w:rPr>
        <w:t xml:space="preserve"> О.П.</w:t>
      </w:r>
    </w:p>
    <w:p w:rsidR="00C64C9F" w:rsidRDefault="00C64C9F" w:rsidP="00C64C9F">
      <w:pPr>
        <w:ind w:right="-34"/>
        <w:jc w:val="both"/>
        <w:rPr>
          <w:sz w:val="28"/>
          <w:szCs w:val="28"/>
        </w:rPr>
      </w:pP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С.А.Горошко</w:t>
      </w: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</w:t>
      </w:r>
      <w:proofErr w:type="spellStart"/>
      <w:r>
        <w:rPr>
          <w:sz w:val="28"/>
          <w:szCs w:val="28"/>
        </w:rPr>
        <w:t>_________О.П.Матюнина</w:t>
      </w:r>
      <w:proofErr w:type="spellEnd"/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___.2026</w:t>
      </w: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  Волова А.В.</w:t>
      </w: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___.2026</w:t>
      </w: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____________Паздникова</w:t>
      </w:r>
      <w:proofErr w:type="spellEnd"/>
      <w:r>
        <w:rPr>
          <w:sz w:val="28"/>
          <w:szCs w:val="28"/>
        </w:rPr>
        <w:t xml:space="preserve"> Н.М.</w:t>
      </w: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___.2026         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_______________Беляева</w:t>
      </w:r>
      <w:proofErr w:type="spellEnd"/>
      <w:r>
        <w:rPr>
          <w:sz w:val="28"/>
          <w:szCs w:val="28"/>
        </w:rPr>
        <w:t xml:space="preserve"> А.П.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«__» _____.2026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805AB"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______________Гурник</w:t>
      </w:r>
      <w:proofErr w:type="spellEnd"/>
      <w:r>
        <w:rPr>
          <w:sz w:val="28"/>
          <w:szCs w:val="28"/>
        </w:rPr>
        <w:t xml:space="preserve"> И.В.</w:t>
      </w: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805A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«___» _____.2026</w:t>
      </w: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805AB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______________Алексеенко</w:t>
      </w:r>
      <w:proofErr w:type="spellEnd"/>
      <w:r>
        <w:rPr>
          <w:sz w:val="28"/>
          <w:szCs w:val="28"/>
        </w:rPr>
        <w:t xml:space="preserve">  О.И.</w:t>
      </w: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805A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«___» _____.2026</w:t>
      </w: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______________Левчук</w:t>
      </w:r>
      <w:proofErr w:type="spellEnd"/>
      <w:r>
        <w:rPr>
          <w:sz w:val="28"/>
          <w:szCs w:val="28"/>
        </w:rPr>
        <w:t xml:space="preserve"> Т.Н.</w:t>
      </w: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</w:t>
      </w: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______________Лупеева</w:t>
      </w:r>
      <w:proofErr w:type="spellEnd"/>
      <w:r>
        <w:rPr>
          <w:sz w:val="28"/>
          <w:szCs w:val="28"/>
        </w:rPr>
        <w:t xml:space="preserve"> А.Н.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                                                            </w:t>
      </w:r>
    </w:p>
    <w:p w:rsidR="00C64C9F" w:rsidRDefault="00C64C9F" w:rsidP="00C64C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64C9F" w:rsidRDefault="00C64C9F" w:rsidP="00C64C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______________Котловская</w:t>
      </w:r>
      <w:proofErr w:type="spellEnd"/>
      <w:r>
        <w:rPr>
          <w:sz w:val="28"/>
          <w:szCs w:val="28"/>
        </w:rPr>
        <w:t xml:space="preserve"> Д.А.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______________Коритько</w:t>
      </w:r>
      <w:proofErr w:type="spellEnd"/>
      <w:r>
        <w:rPr>
          <w:sz w:val="28"/>
          <w:szCs w:val="28"/>
        </w:rPr>
        <w:t xml:space="preserve"> А.И.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C64C9F" w:rsidRDefault="00C64C9F" w:rsidP="00C64C9F">
      <w:pPr>
        <w:rPr>
          <w:sz w:val="28"/>
          <w:szCs w:val="28"/>
        </w:rPr>
      </w:pPr>
    </w:p>
    <w:p w:rsidR="008805AB" w:rsidRDefault="008805AB" w:rsidP="008805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______________Комаренко</w:t>
      </w:r>
      <w:proofErr w:type="spellEnd"/>
      <w:r>
        <w:rPr>
          <w:sz w:val="28"/>
          <w:szCs w:val="28"/>
        </w:rPr>
        <w:t xml:space="preserve"> Н.В.</w:t>
      </w:r>
    </w:p>
    <w:p w:rsidR="008805AB" w:rsidRDefault="008805AB" w:rsidP="00880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8805AB" w:rsidRDefault="008805AB" w:rsidP="008805AB">
      <w:pPr>
        <w:rPr>
          <w:sz w:val="28"/>
          <w:szCs w:val="28"/>
        </w:rPr>
      </w:pPr>
    </w:p>
    <w:p w:rsidR="008805AB" w:rsidRDefault="008805AB" w:rsidP="008805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______________Зарецкая</w:t>
      </w:r>
      <w:proofErr w:type="spellEnd"/>
      <w:r>
        <w:rPr>
          <w:sz w:val="28"/>
          <w:szCs w:val="28"/>
        </w:rPr>
        <w:t xml:space="preserve"> М.Н.</w:t>
      </w:r>
    </w:p>
    <w:p w:rsidR="008805AB" w:rsidRDefault="008805AB" w:rsidP="00880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8805AB" w:rsidRDefault="008805AB" w:rsidP="008805AB">
      <w:pPr>
        <w:jc w:val="center"/>
        <w:rPr>
          <w:sz w:val="28"/>
          <w:szCs w:val="28"/>
        </w:rPr>
      </w:pPr>
    </w:p>
    <w:p w:rsidR="008805AB" w:rsidRDefault="008805AB" w:rsidP="008805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___________Авчинникова</w:t>
      </w:r>
      <w:proofErr w:type="spellEnd"/>
      <w:r>
        <w:rPr>
          <w:sz w:val="28"/>
          <w:szCs w:val="28"/>
        </w:rPr>
        <w:t xml:space="preserve"> А.И.</w:t>
      </w:r>
    </w:p>
    <w:p w:rsidR="008805AB" w:rsidRDefault="008805AB" w:rsidP="008805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8805AB" w:rsidRDefault="008805AB" w:rsidP="008805AB">
      <w:pPr>
        <w:rPr>
          <w:sz w:val="28"/>
          <w:szCs w:val="28"/>
        </w:rPr>
      </w:pPr>
    </w:p>
    <w:p w:rsidR="008805AB" w:rsidRDefault="008805AB" w:rsidP="008805AB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64C9F" w:rsidRDefault="00C64C9F" w:rsidP="00C64C9F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C64C9F" w:rsidRDefault="00C64C9F" w:rsidP="00C64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>
      <w:pPr>
        <w:rPr>
          <w:sz w:val="28"/>
          <w:szCs w:val="28"/>
        </w:rPr>
      </w:pPr>
    </w:p>
    <w:p w:rsidR="00C64C9F" w:rsidRDefault="00C64C9F" w:rsidP="00C64C9F"/>
    <w:p w:rsidR="00066E48" w:rsidRDefault="00066E48"/>
    <w:sectPr w:rsidR="00066E48" w:rsidSect="0006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C9F"/>
    <w:rsid w:val="00066E48"/>
    <w:rsid w:val="008805AB"/>
    <w:rsid w:val="00B81880"/>
    <w:rsid w:val="00C64C9F"/>
    <w:rsid w:val="00D4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C9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64C9F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C6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3</cp:revision>
  <cp:lastPrinted>2026-03-16T11:15:00Z</cp:lastPrinted>
  <dcterms:created xsi:type="dcterms:W3CDTF">2026-03-16T10:41:00Z</dcterms:created>
  <dcterms:modified xsi:type="dcterms:W3CDTF">2026-03-16T11:16:00Z</dcterms:modified>
</cp:coreProperties>
</file>