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7E459" w14:textId="77777777" w:rsidR="00AA204C" w:rsidRPr="00AA204C" w:rsidRDefault="00AA204C" w:rsidP="00AA204C">
      <w:pPr>
        <w:pStyle w:val="a7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УТВЕРЖДАЮ</w:t>
      </w:r>
    </w:p>
    <w:p w14:paraId="33102225" w14:textId="77777777" w:rsidR="00AA204C" w:rsidRPr="00AA204C" w:rsidRDefault="00AA204C" w:rsidP="00AA204C">
      <w:pPr>
        <w:pStyle w:val="a7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14:paraId="0CFAAA01" w14:textId="77777777" w:rsidR="00AA204C" w:rsidRPr="00AA204C" w:rsidRDefault="00AA204C" w:rsidP="00AA204C">
      <w:pPr>
        <w:pStyle w:val="a7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14:paraId="6E876B74" w14:textId="6C54AD34" w:rsidR="00AA204C" w:rsidRPr="00AA204C" w:rsidRDefault="00AA204C" w:rsidP="002268F6">
      <w:pPr>
        <w:pStyle w:val="a7"/>
        <w:ind w:left="4962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«</w:t>
      </w:r>
      <w:r w:rsidR="002268F6">
        <w:rPr>
          <w:rFonts w:ascii="Times New Roman" w:hAnsi="Times New Roman" w:cs="Times New Roman"/>
          <w:sz w:val="28"/>
          <w:szCs w:val="28"/>
        </w:rPr>
        <w:t xml:space="preserve">Антоновская средняя школа </w:t>
      </w:r>
      <w:proofErr w:type="spellStart"/>
      <w:r w:rsidR="002268F6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AA204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14:paraId="5C323E6B" w14:textId="4198966E" w:rsidR="00AA204C" w:rsidRPr="00AA204C" w:rsidRDefault="00AA204C" w:rsidP="00AA204C">
      <w:pPr>
        <w:pStyle w:val="a7"/>
        <w:ind w:left="4956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________________</w:t>
      </w:r>
      <w:r w:rsidR="002268F6">
        <w:rPr>
          <w:rFonts w:ascii="Times New Roman" w:hAnsi="Times New Roman" w:cs="Times New Roman"/>
          <w:sz w:val="28"/>
          <w:szCs w:val="28"/>
        </w:rPr>
        <w:t>С</w:t>
      </w:r>
      <w:r w:rsidRPr="00AA204C">
        <w:rPr>
          <w:rFonts w:ascii="Times New Roman" w:hAnsi="Times New Roman" w:cs="Times New Roman"/>
          <w:sz w:val="28"/>
          <w:szCs w:val="28"/>
        </w:rPr>
        <w:t xml:space="preserve">.А. </w:t>
      </w:r>
      <w:r w:rsidR="002268F6">
        <w:rPr>
          <w:rFonts w:ascii="Times New Roman" w:hAnsi="Times New Roman" w:cs="Times New Roman"/>
          <w:sz w:val="28"/>
          <w:szCs w:val="28"/>
        </w:rPr>
        <w:t>Горошко</w:t>
      </w:r>
    </w:p>
    <w:p w14:paraId="7F75B13A" w14:textId="77777777" w:rsidR="00AA204C" w:rsidRPr="00AA204C" w:rsidRDefault="00AA204C" w:rsidP="002268F6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14:paraId="611D0A69" w14:textId="77777777" w:rsidR="00AA204C" w:rsidRPr="00AA204C" w:rsidRDefault="00AA204C" w:rsidP="00AA204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A204C">
        <w:rPr>
          <w:rStyle w:val="a4"/>
          <w:color w:val="333333"/>
          <w:sz w:val="28"/>
          <w:szCs w:val="28"/>
        </w:rPr>
        <w:t>План работы общественного инспектора</w:t>
      </w:r>
    </w:p>
    <w:p w14:paraId="3225403A" w14:textId="2369363C" w:rsidR="00AA204C" w:rsidRPr="00AA204C" w:rsidRDefault="00AA204C" w:rsidP="00AA20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AA204C">
        <w:rPr>
          <w:rStyle w:val="a4"/>
          <w:color w:val="333333"/>
          <w:sz w:val="28"/>
          <w:szCs w:val="28"/>
        </w:rPr>
        <w:t>по охране труда на 202</w:t>
      </w:r>
      <w:r w:rsidR="002268F6">
        <w:rPr>
          <w:rStyle w:val="a4"/>
          <w:color w:val="333333"/>
          <w:sz w:val="28"/>
          <w:szCs w:val="28"/>
        </w:rPr>
        <w:t>6</w:t>
      </w:r>
      <w:r w:rsidRPr="00AA204C">
        <w:rPr>
          <w:rStyle w:val="a4"/>
          <w:color w:val="333333"/>
          <w:sz w:val="28"/>
          <w:szCs w:val="28"/>
        </w:rPr>
        <w:t xml:space="preserve"> год</w:t>
      </w:r>
    </w:p>
    <w:p w14:paraId="5A1DC1FE" w14:textId="77777777" w:rsidR="00AA204C" w:rsidRPr="00AA204C" w:rsidRDefault="00AA204C" w:rsidP="00AA204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tbl>
      <w:tblPr>
        <w:tblW w:w="5000" w:type="pct"/>
        <w:tblBorders>
          <w:top w:val="outset" w:sz="12" w:space="0" w:color="444444"/>
          <w:left w:val="outset" w:sz="12" w:space="0" w:color="444444"/>
          <w:bottom w:val="outset" w:sz="12" w:space="0" w:color="444444"/>
          <w:right w:val="outset" w:sz="12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962"/>
        <w:gridCol w:w="1520"/>
        <w:gridCol w:w="2189"/>
      </w:tblGrid>
      <w:tr w:rsidR="00AA204C" w:rsidRPr="00AA204C" w14:paraId="17C8D0D9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80DB5" w14:textId="77777777" w:rsidR="00AA204C" w:rsidRPr="00AA204C" w:rsidRDefault="00AA204C" w:rsidP="00AA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№</w:t>
            </w:r>
            <w:r w:rsidRPr="00AA204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2A9D4" w14:textId="77777777" w:rsidR="00AA204C" w:rsidRPr="00AA204C" w:rsidRDefault="00AA204C" w:rsidP="00AA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9F207" w14:textId="77777777" w:rsidR="00AA204C" w:rsidRPr="00AA204C" w:rsidRDefault="00AA204C" w:rsidP="00AA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69903" w14:textId="77777777" w:rsidR="00AA204C" w:rsidRPr="00AA204C" w:rsidRDefault="00AA204C" w:rsidP="00AA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AA204C" w:rsidRPr="00AA204C" w14:paraId="61110720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0E216" w14:textId="77777777" w:rsidR="00AA204C" w:rsidRPr="00AA204C" w:rsidRDefault="00AA204C" w:rsidP="00AA20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E23E2" w14:textId="77777777" w:rsidR="00AA204C" w:rsidRPr="00AA204C" w:rsidRDefault="00AA204C" w:rsidP="00AA204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 утверждении плана работы общественного инспектора по охране труда.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3704B" w14:textId="77777777" w:rsidR="00AA204C" w:rsidRPr="00AA204C" w:rsidRDefault="00AA204C" w:rsidP="00AA204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7A2E4" w14:textId="7A642FC9" w:rsidR="00AA204C" w:rsidRPr="00AA204C" w:rsidRDefault="002268F6" w:rsidP="00AA204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Горошко С</w:t>
            </w:r>
            <w:r w:rsidR="00A061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.А.</w:t>
            </w:r>
          </w:p>
        </w:tc>
      </w:tr>
      <w:tr w:rsidR="00AA204C" w:rsidRPr="00AA204C" w14:paraId="1F0FA62A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B5208" w14:textId="77777777" w:rsidR="00AA204C" w:rsidRPr="00AA204C" w:rsidRDefault="00AA204C" w:rsidP="00AA20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6DCF8" w14:textId="77777777" w:rsidR="00AA204C" w:rsidRPr="00AA204C" w:rsidRDefault="00AA204C" w:rsidP="00AA204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Мониторинг соблюдения температурного режима в период низких температур.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7C453" w14:textId="77777777" w:rsidR="00AA204C" w:rsidRPr="00AA204C" w:rsidRDefault="00AA204C" w:rsidP="00AA204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2380C3" w14:textId="2B2F09E2" w:rsidR="00AA204C" w:rsidRPr="00AA204C" w:rsidRDefault="002268F6" w:rsidP="00AA204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A06140" w:rsidRPr="00AA204C" w14:paraId="769E7BC4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64D42" w14:textId="77777777" w:rsidR="00A06140" w:rsidRPr="00AA204C" w:rsidRDefault="00A06140" w:rsidP="00A0614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EB911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за соблюдением законодательства об охране труда. Состояние лестничных клеток, безопасность ступеней, наличие поручней и ограждений, их исправность.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E7DB9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9CCB0" w14:textId="76960743" w:rsidR="00A06140" w:rsidRDefault="002268F6" w:rsidP="00A06140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A06140" w:rsidRPr="00AA204C" w14:paraId="288771A8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EFA7A" w14:textId="77777777" w:rsidR="00A06140" w:rsidRPr="00AA204C" w:rsidRDefault="00A06140" w:rsidP="00A06140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BDFEE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контроле нанимателя за соблюдением работниками требований по охране труда.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A7D7D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1CD795" w14:textId="737783E5" w:rsidR="00A06140" w:rsidRDefault="002268F6" w:rsidP="00A06140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A06140" w:rsidRPr="00AA204C" w14:paraId="3D99224B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FFDB0" w14:textId="77777777" w:rsidR="00A06140" w:rsidRPr="00AA204C" w:rsidRDefault="00A06140" w:rsidP="00A06140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449F7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Освещенность учебных помещений, исправность наружного освещения.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65A79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Январь</w:t>
            </w:r>
          </w:p>
          <w:p w14:paraId="15E9DAAE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770F77" w14:textId="6ECC2132" w:rsidR="00A06140" w:rsidRDefault="002268F6" w:rsidP="00A06140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F37DDF" w:rsidRPr="00AA204C" w14:paraId="2C733894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22C84" w14:textId="2BBFA782" w:rsidR="00F37DDF" w:rsidRPr="00AA204C" w:rsidRDefault="005E6376" w:rsidP="00A06140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2ABE1" w14:textId="4C971BCE" w:rsidR="00F37DDF" w:rsidRPr="00AA204C" w:rsidRDefault="00F37DDF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Минутки безопасности «Охрана труда в учреждении образования»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8AE2E" w14:textId="11F083ED" w:rsidR="00F37DDF" w:rsidRPr="00AA204C" w:rsidRDefault="00F37DDF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1EF393" w14:textId="497FA963" w:rsidR="00F37DDF" w:rsidRPr="005E17CF" w:rsidRDefault="002268F6" w:rsidP="00A06140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A06140" w:rsidRPr="00AA204C" w14:paraId="0B9B88A6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E8DDF" w14:textId="77777777" w:rsidR="00A06140" w:rsidRPr="00AA204C" w:rsidRDefault="00A06140" w:rsidP="00A06140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5820D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контроле нанимателя за соблюдением работниками требований по охране труда. Мониторинг соблюдения требований охраны труда на пищеблоке и территории школы.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AF5A1" w14:textId="77777777" w:rsidR="00A06140" w:rsidRPr="00AA204C" w:rsidRDefault="00A06140" w:rsidP="00A0614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DF136" w14:textId="1C269528" w:rsidR="00A06140" w:rsidRDefault="002268F6" w:rsidP="00A06140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6C077E99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60E96" w14:textId="77777777" w:rsidR="005E6376" w:rsidRPr="00AA204C" w:rsidRDefault="005E6376" w:rsidP="005E637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A78DD" w14:textId="45C274FA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Мониторинг обеспеченности работников средствами индивидуальной защиты.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BB777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BA0967" w14:textId="7B95029B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255B30D6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09DAD" w14:textId="77777777" w:rsidR="005E6376" w:rsidRPr="00AA204C" w:rsidRDefault="005E6376" w:rsidP="005E637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DFDD8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за соблюдением законодательства об охране труда. Наличие и оформление стендов по охране труда.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01505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33A96" w14:textId="60E53155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3914CE91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D38E4" w14:textId="77777777" w:rsidR="005E6376" w:rsidRPr="00AA204C" w:rsidRDefault="005E6376" w:rsidP="005E637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C5C2F" w14:textId="2909A571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Участие в контроле нанимателя за соблюдением работниками требований по 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 xml:space="preserve">охране труда. Мониторинг соблюдения: пожарной безопасности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учреждении образования, наличие планов эвакуации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92EAC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E04DC7" w14:textId="1995E779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7F500864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57381" w14:textId="77777777" w:rsidR="005E6376" w:rsidRPr="00AA204C" w:rsidRDefault="005E6376" w:rsidP="005E637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D0C1A" w14:textId="60E7E8D8" w:rsidR="00B822A5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Подготовка общественным инспектором по охране труда информации о работе за I квартал 202</w:t>
            </w:r>
            <w:r w:rsidR="002268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года «О состоянии общественного контроля по охране труда в учреждении образования в I квартале 202</w:t>
            </w:r>
            <w:r w:rsidR="002268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года».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6458B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6C854" w14:textId="1985D695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7B75FA74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EE847" w14:textId="77777777" w:rsidR="005E6376" w:rsidRPr="00AA204C" w:rsidRDefault="005E6376" w:rsidP="005E6376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1C0B0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Участие в мероприятиях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 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рамках Всемирного дня охраны труда.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9F20E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80648" w14:textId="309B1336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064B97F1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77809" w14:textId="77777777" w:rsidR="005E6376" w:rsidRPr="00AA204C" w:rsidRDefault="005E6376" w:rsidP="005E637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4B53B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контроле нанимателя за соблюдением работниками требований по охране труда. Состояние спортивного зала. Исправность спортивного оборудования.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9689B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AEE9C9" w14:textId="5D35611F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24E73DF5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CE69B" w14:textId="77777777" w:rsidR="005E6376" w:rsidRPr="00AA204C" w:rsidRDefault="005E6376" w:rsidP="005E637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78766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за соблюдением законодательства об охране труда. Соблюдение противопожарного режима в учреждении образования.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22BA6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13FBE" w14:textId="7FB22447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E6376" w:rsidRPr="00AA204C" w14:paraId="17515880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0A2FD" w14:textId="77777777" w:rsidR="005E6376" w:rsidRPr="00AA204C" w:rsidRDefault="005E6376" w:rsidP="005E637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9AC97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контроле нанимателя за соблюдением работниками требований по охране труда. Мониторинг готовности летнего оздоровительного лагеря к летней оздоровительной кампании. Обеспечение контроля за соблюдением законодательства об охране труда.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EC6D0" w14:textId="77777777" w:rsidR="005E6376" w:rsidRPr="00AA204C" w:rsidRDefault="005E637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E0EF9" w14:textId="182B6649" w:rsidR="005E6376" w:rsidRDefault="002268F6" w:rsidP="005E6376"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04BC64E3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CEBA9" w14:textId="77777777" w:rsidR="002268F6" w:rsidRPr="00AA204C" w:rsidRDefault="002268F6" w:rsidP="005E637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97EF9" w14:textId="70C1DD6E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Подготовка общественным инспектором по охране труда информации о работе за II квартал 202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8E25C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0BD57" w14:textId="0B068763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4B9FB3F1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7075F" w14:textId="77777777" w:rsidR="002268F6" w:rsidRPr="00AA204C" w:rsidRDefault="002268F6" w:rsidP="005E6376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2961C" w14:textId="058DBDF6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за соблюдением законодательства об охране труда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: соблюдение безопасности на игровых площадках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59EC5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48A2F1" w14:textId="3EC0B365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4F11885A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70DD3" w14:textId="77777777" w:rsidR="002268F6" w:rsidRPr="00AA204C" w:rsidRDefault="002268F6" w:rsidP="005E6376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A395D" w14:textId="3D0EDF9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Мониторинг температурного режима в период высоких температур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752DD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2DD53" w14:textId="2FD164FB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EC3FD11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87D52" w14:textId="38A31026" w:rsidR="002268F6" w:rsidRPr="00AA204C" w:rsidRDefault="002268F6" w:rsidP="005E6376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C8A87" w14:textId="08B965EF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соблюдения законодательства в области охраны труда при проведении ремонтных работ при подготовке учреждения образования к новому 2026/2027 учебному году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B51C9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8D3F58" w14:textId="34717A16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D06EB56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56CF" w14:textId="787067BF" w:rsidR="002268F6" w:rsidRPr="00AA204C" w:rsidRDefault="002268F6" w:rsidP="005E6376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30EB6" w14:textId="77777777" w:rsidR="002268F6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 профилактике и предупреждении производственного травматизма.</w:t>
            </w:r>
          </w:p>
          <w:p w14:paraId="169F10AE" w14:textId="4274A806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Соблюдение безопасности на игровых площадках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F8FA4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467BC4" w14:textId="4CC4B9CE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44BE81F2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CF851" w14:textId="7CBDC268" w:rsidR="002268F6" w:rsidRPr="00AA204C" w:rsidRDefault="002268F6" w:rsidP="005E6376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F2B71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 состоянии электробезопасности в учреждении образования. Состояние электророзеток и выключателей.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27D18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65E2E7" w14:textId="0188443B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1C66385A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C0C6F" w14:textId="7ABEBEB8" w:rsidR="002268F6" w:rsidRPr="00AA204C" w:rsidRDefault="002268F6" w:rsidP="005E637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5F144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Состояния рабочих мест, проходов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здания, территории школы и соответствие их требованиям охраны труда. Прохождение работниками   обязательных и внеочередных медицинских осмотров.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5899C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3CD939" w14:textId="2B9F85A0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D05DD1C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C839A" w14:textId="73EC046A" w:rsidR="002268F6" w:rsidRPr="00AA204C" w:rsidRDefault="002268F6" w:rsidP="005E637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1798B" w14:textId="35C8D986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за соблюдением законодательства об охране труда. Мониторинг готовности учреждения образования к 202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учебному году и к работе в осенне-зимний период.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0B818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32818" w14:textId="2D1BC303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71B394F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06472" w14:textId="7C9816D2" w:rsidR="002268F6" w:rsidRPr="00AA204C" w:rsidRDefault="002268F6" w:rsidP="005E637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A4B1F" w14:textId="11310F03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Проведение мониторингов за соблюдением законодательства об охране труда. Мониторинг соблюдения: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облюдение санитарно-гигиенического режима в учреждении образования.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0B8B4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AC66E" w14:textId="4ACBE447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11CDAEE4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27340" w14:textId="575BC139" w:rsidR="002268F6" w:rsidRPr="00AA204C" w:rsidRDefault="002268F6" w:rsidP="005E637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29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C3924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контроле нанимателя за соблюдением работниками требований по охране труда. О соблюдении законодательства по регулированию и учету рабочего времени работников. Выполнение Правил безопасного поведения при организации образовательного процесса в учреждении образования.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8DA38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085C67" w14:textId="4B8BD232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4D1040F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B21A5" w14:textId="71A5B0C5" w:rsidR="002268F6" w:rsidRPr="00AA204C" w:rsidRDefault="002268F6" w:rsidP="005E637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66EFE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мониторинга за соблюдением законодательства об охране труда. Мониторинг обеспеченности работников средствами индивидуальной защиты.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CB4A7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0B5538" w14:textId="3249AFE5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247A2547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58E8F" w14:textId="276D57CC" w:rsidR="002268F6" w:rsidRPr="00AA204C" w:rsidRDefault="002268F6" w:rsidP="005E637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AFF5C" w14:textId="42ABDE7D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Подготовка общественным инспектором по охране труда информации о работе за I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I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32632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8D015E" w14:textId="6C7DE326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68199B4A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4DC1F" w14:textId="0171FB06" w:rsidR="002268F6" w:rsidRPr="00AA204C" w:rsidRDefault="002268F6" w:rsidP="005E637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D8E77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Участие в мероприятиях «Неделя нулевого травматизма» 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246E9" w14:textId="77777777" w:rsidR="002268F6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Согласно</w:t>
            </w:r>
          </w:p>
          <w:p w14:paraId="3A4BF28D" w14:textId="663A15C6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графика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4ECB5" w14:textId="303CAB4F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F9EF690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76749" w14:textId="0290DB96" w:rsidR="002268F6" w:rsidRPr="00AA204C" w:rsidRDefault="002268F6" w:rsidP="005E6376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22998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Участие в контроле нанимателя за 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соблюдением работниками требований по охране труда. Санитарно-бытовое обеспечение работников. Состояние умывальников, туалетов.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29066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DA6D47" w14:textId="57D38414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1FAD6EEB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5CDDF" w14:textId="0A5B9479" w:rsidR="002268F6" w:rsidRPr="00AA204C" w:rsidRDefault="002268F6" w:rsidP="005E637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7E2DE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Мониторинг соблюдения температурного режима в период низких температур «О соблюдении санитарно-гигиенического режима в учреждении образования».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7260E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BC4E5" w14:textId="6313BC0A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1D670EF3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4EC3C" w14:textId="351AC5EE" w:rsidR="002268F6" w:rsidRPr="00AA204C" w:rsidRDefault="002268F6" w:rsidP="005E6376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7A2D9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мониторингов за соблюдением законодательства об охране труда. Мониторинг соблюдения требований охраны труда на пищеблоке и территории школы. Наличие медицинских аптечек.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F2BA2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9C6A8" w14:textId="3453DC69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2B155EE6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533AE" w14:textId="1CA120DC" w:rsidR="002268F6" w:rsidRPr="00AA204C" w:rsidRDefault="002268F6" w:rsidP="005E637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C64EA" w14:textId="069A14C8" w:rsidR="002268F6" w:rsidRPr="00AA204C" w:rsidRDefault="002268F6" w:rsidP="002268F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контроле нанимателя за соблюдением работниками требований по охране труда. Проведение мониторингов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 соблюдением законодательства об охране труда. Соблюдение правил по охране труда в кабинетах физики, химии, информатики, учебной мастерской, спортивном зале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84285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CB62C" w14:textId="538C6E06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3D826570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657C6" w14:textId="11991555" w:rsidR="002268F6" w:rsidRPr="00AA204C" w:rsidRDefault="002268F6" w:rsidP="005E637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225F1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мониторингов за соблюдением законодательства об охране труда. Сохранность учебных кабинетов, оборудования, мебели.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64E51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674301" w14:textId="528049ED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5ADB7A55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269AC" w14:textId="41FDCE29" w:rsidR="002268F6" w:rsidRPr="00AA204C" w:rsidRDefault="002268F6" w:rsidP="005E6376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39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CB810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Соблюдение правил пожарной безопасности в период проведения новогодних массовых мероприятий. Наличие и состояние защитных сигнальных и противопожарных средств и устройств.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E09B7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E78B64" w14:textId="1F4E2A6B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2268F6" w:rsidRPr="00AA204C" w14:paraId="27F1DAC7" w14:textId="77777777" w:rsidTr="002268F6"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0E439" w14:textId="23B8DDA6" w:rsidR="002268F6" w:rsidRPr="00AA204C" w:rsidRDefault="002268F6" w:rsidP="005E637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2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19776" w14:textId="04C6C971" w:rsidR="002268F6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Подготовка общественным инспектором по охране труда информации о работе за IV квартал 202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14:paraId="24703447" w14:textId="7CACA746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Выполнение </w:t>
            </w: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требований Директивы Президента Республики Беларусь от 11 марта 2004 №1 «О мерах по укреплению общественной безопасности и дисциплины»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 2026 год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24BE6" w14:textId="77777777" w:rsidR="002268F6" w:rsidRPr="00AA204C" w:rsidRDefault="002268F6" w:rsidP="005E637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20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6BB08" w14:textId="5BC4609C" w:rsidR="002268F6" w:rsidRDefault="002268F6" w:rsidP="005E6376">
            <w:proofErr w:type="spellStart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Комаренко</w:t>
            </w:r>
            <w:proofErr w:type="spellEnd"/>
            <w:r w:rsidRPr="00C3736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Н.В.</w:t>
            </w:r>
          </w:p>
        </w:tc>
      </w:tr>
    </w:tbl>
    <w:p w14:paraId="0462D8F7" w14:textId="77777777" w:rsidR="00AA204C" w:rsidRDefault="00AA204C" w:rsidP="00AA204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2A38F2" w14:textId="77777777" w:rsidR="00AA204C" w:rsidRPr="00AA204C" w:rsidRDefault="00AA204C" w:rsidP="00AA204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1D7851C" w14:textId="77777777" w:rsidR="00AA204C" w:rsidRPr="00AA204C" w:rsidRDefault="00AA204C" w:rsidP="00AA204C">
      <w:pPr>
        <w:pStyle w:val="a7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Общественный инспектор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Разгонова</w:t>
      </w:r>
    </w:p>
    <w:p w14:paraId="741A8445" w14:textId="77777777" w:rsidR="00AA204C" w:rsidRPr="00AA204C" w:rsidRDefault="00AA204C" w:rsidP="00AA204C">
      <w:pPr>
        <w:pStyle w:val="a7"/>
        <w:rPr>
          <w:rFonts w:ascii="Times New Roman" w:hAnsi="Times New Roman" w:cs="Times New Roman"/>
          <w:sz w:val="28"/>
          <w:szCs w:val="28"/>
        </w:rPr>
      </w:pPr>
      <w:r w:rsidRPr="00AA204C">
        <w:rPr>
          <w:rFonts w:ascii="Times New Roman" w:hAnsi="Times New Roman" w:cs="Times New Roman"/>
          <w:sz w:val="28"/>
          <w:szCs w:val="28"/>
        </w:rPr>
        <w:t>по охране труда</w:t>
      </w:r>
    </w:p>
    <w:sectPr w:rsidR="00AA204C" w:rsidRPr="00AA204C" w:rsidSect="002268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BE9"/>
    <w:multiLevelType w:val="multilevel"/>
    <w:tmpl w:val="90C6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61DD2"/>
    <w:multiLevelType w:val="multilevel"/>
    <w:tmpl w:val="868C3F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2602"/>
    <w:multiLevelType w:val="multilevel"/>
    <w:tmpl w:val="9028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F192F"/>
    <w:multiLevelType w:val="multilevel"/>
    <w:tmpl w:val="A0BE2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D3ABC"/>
    <w:multiLevelType w:val="multilevel"/>
    <w:tmpl w:val="E57C7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03455"/>
    <w:multiLevelType w:val="multilevel"/>
    <w:tmpl w:val="98A68D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91FF1"/>
    <w:multiLevelType w:val="multilevel"/>
    <w:tmpl w:val="4E8E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4E60FF"/>
    <w:multiLevelType w:val="multilevel"/>
    <w:tmpl w:val="CD303C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93D47"/>
    <w:multiLevelType w:val="multilevel"/>
    <w:tmpl w:val="112E6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D3D2C"/>
    <w:multiLevelType w:val="multilevel"/>
    <w:tmpl w:val="008AE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206BD"/>
    <w:multiLevelType w:val="multilevel"/>
    <w:tmpl w:val="6204C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5111E"/>
    <w:multiLevelType w:val="multilevel"/>
    <w:tmpl w:val="98EAD8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F0F1A"/>
    <w:multiLevelType w:val="multilevel"/>
    <w:tmpl w:val="F6E09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23F73"/>
    <w:multiLevelType w:val="multilevel"/>
    <w:tmpl w:val="A0F0B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C1617"/>
    <w:multiLevelType w:val="multilevel"/>
    <w:tmpl w:val="46826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28220C"/>
    <w:multiLevelType w:val="multilevel"/>
    <w:tmpl w:val="D0FAA3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700E8"/>
    <w:multiLevelType w:val="multilevel"/>
    <w:tmpl w:val="CD5AA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FF0909"/>
    <w:multiLevelType w:val="multilevel"/>
    <w:tmpl w:val="7F06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371B4"/>
    <w:multiLevelType w:val="multilevel"/>
    <w:tmpl w:val="8948F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B7421F"/>
    <w:multiLevelType w:val="multilevel"/>
    <w:tmpl w:val="E3B07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8E7FCC"/>
    <w:multiLevelType w:val="multilevel"/>
    <w:tmpl w:val="353A5F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0E3B4B"/>
    <w:multiLevelType w:val="multilevel"/>
    <w:tmpl w:val="DA8011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6C0C7E"/>
    <w:multiLevelType w:val="multilevel"/>
    <w:tmpl w:val="DB3052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E35835"/>
    <w:multiLevelType w:val="multilevel"/>
    <w:tmpl w:val="635E69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9C32BA"/>
    <w:multiLevelType w:val="multilevel"/>
    <w:tmpl w:val="72B60E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F6F25"/>
    <w:multiLevelType w:val="multilevel"/>
    <w:tmpl w:val="38904B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7222CA"/>
    <w:multiLevelType w:val="multilevel"/>
    <w:tmpl w:val="8ADC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EF56BA"/>
    <w:multiLevelType w:val="multilevel"/>
    <w:tmpl w:val="D22EE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353BDA"/>
    <w:multiLevelType w:val="multilevel"/>
    <w:tmpl w:val="9DE040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786450"/>
    <w:multiLevelType w:val="multilevel"/>
    <w:tmpl w:val="4F34F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00A23"/>
    <w:multiLevelType w:val="multilevel"/>
    <w:tmpl w:val="1FD0B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457071"/>
    <w:multiLevelType w:val="multilevel"/>
    <w:tmpl w:val="BED0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0837CF"/>
    <w:multiLevelType w:val="multilevel"/>
    <w:tmpl w:val="9A846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9A4833"/>
    <w:multiLevelType w:val="multilevel"/>
    <w:tmpl w:val="124A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D0628B"/>
    <w:multiLevelType w:val="multilevel"/>
    <w:tmpl w:val="55FAF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FE30C4"/>
    <w:multiLevelType w:val="multilevel"/>
    <w:tmpl w:val="13C27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2A7F4D"/>
    <w:multiLevelType w:val="multilevel"/>
    <w:tmpl w:val="147E82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950E55"/>
    <w:multiLevelType w:val="multilevel"/>
    <w:tmpl w:val="08CC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577FA1"/>
    <w:multiLevelType w:val="multilevel"/>
    <w:tmpl w:val="2D2EC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712D82"/>
    <w:multiLevelType w:val="multilevel"/>
    <w:tmpl w:val="11CAB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A95642"/>
    <w:multiLevelType w:val="multilevel"/>
    <w:tmpl w:val="CE30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7"/>
  </w:num>
  <w:num w:numId="3">
    <w:abstractNumId w:val="16"/>
  </w:num>
  <w:num w:numId="4">
    <w:abstractNumId w:val="14"/>
  </w:num>
  <w:num w:numId="5">
    <w:abstractNumId w:val="18"/>
  </w:num>
  <w:num w:numId="6">
    <w:abstractNumId w:val="15"/>
  </w:num>
  <w:num w:numId="7">
    <w:abstractNumId w:val="7"/>
  </w:num>
  <w:num w:numId="8">
    <w:abstractNumId w:val="1"/>
  </w:num>
  <w:num w:numId="9">
    <w:abstractNumId w:val="22"/>
  </w:num>
  <w:num w:numId="10">
    <w:abstractNumId w:val="31"/>
  </w:num>
  <w:num w:numId="11">
    <w:abstractNumId w:val="33"/>
  </w:num>
  <w:num w:numId="12">
    <w:abstractNumId w:val="9"/>
  </w:num>
  <w:num w:numId="13">
    <w:abstractNumId w:val="34"/>
  </w:num>
  <w:num w:numId="14">
    <w:abstractNumId w:val="3"/>
  </w:num>
  <w:num w:numId="15">
    <w:abstractNumId w:val="28"/>
  </w:num>
  <w:num w:numId="16">
    <w:abstractNumId w:val="24"/>
  </w:num>
  <w:num w:numId="17">
    <w:abstractNumId w:val="11"/>
  </w:num>
  <w:num w:numId="18">
    <w:abstractNumId w:val="13"/>
  </w:num>
  <w:num w:numId="19">
    <w:abstractNumId w:val="36"/>
  </w:num>
  <w:num w:numId="20">
    <w:abstractNumId w:val="37"/>
  </w:num>
  <w:num w:numId="21">
    <w:abstractNumId w:val="0"/>
  </w:num>
  <w:num w:numId="22">
    <w:abstractNumId w:val="38"/>
  </w:num>
  <w:num w:numId="23">
    <w:abstractNumId w:val="12"/>
  </w:num>
  <w:num w:numId="24">
    <w:abstractNumId w:val="32"/>
  </w:num>
  <w:num w:numId="25">
    <w:abstractNumId w:val="19"/>
  </w:num>
  <w:num w:numId="26">
    <w:abstractNumId w:val="29"/>
  </w:num>
  <w:num w:numId="27">
    <w:abstractNumId w:val="30"/>
  </w:num>
  <w:num w:numId="28">
    <w:abstractNumId w:val="25"/>
  </w:num>
  <w:num w:numId="29">
    <w:abstractNumId w:val="20"/>
  </w:num>
  <w:num w:numId="30">
    <w:abstractNumId w:val="6"/>
  </w:num>
  <w:num w:numId="31">
    <w:abstractNumId w:val="40"/>
  </w:num>
  <w:num w:numId="32">
    <w:abstractNumId w:val="35"/>
  </w:num>
  <w:num w:numId="33">
    <w:abstractNumId w:val="4"/>
  </w:num>
  <w:num w:numId="34">
    <w:abstractNumId w:val="10"/>
  </w:num>
  <w:num w:numId="35">
    <w:abstractNumId w:val="8"/>
  </w:num>
  <w:num w:numId="36">
    <w:abstractNumId w:val="39"/>
  </w:num>
  <w:num w:numId="37">
    <w:abstractNumId w:val="23"/>
  </w:num>
  <w:num w:numId="38">
    <w:abstractNumId w:val="5"/>
  </w:num>
  <w:num w:numId="39">
    <w:abstractNumId w:val="21"/>
  </w:num>
  <w:num w:numId="40">
    <w:abstractNumId w:val="2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4C"/>
    <w:rsid w:val="002268F6"/>
    <w:rsid w:val="002F6AD3"/>
    <w:rsid w:val="005E6376"/>
    <w:rsid w:val="00795FD8"/>
    <w:rsid w:val="008A2693"/>
    <w:rsid w:val="00A06140"/>
    <w:rsid w:val="00AA204C"/>
    <w:rsid w:val="00B822A5"/>
    <w:rsid w:val="00F3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6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04C"/>
    <w:rPr>
      <w:b/>
      <w:bCs/>
    </w:rPr>
  </w:style>
  <w:style w:type="table" w:styleId="a5">
    <w:name w:val="Table Grid"/>
    <w:basedOn w:val="a1"/>
    <w:uiPriority w:val="39"/>
    <w:rsid w:val="00AA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A204C"/>
    <w:rPr>
      <w:i/>
      <w:iCs/>
    </w:rPr>
  </w:style>
  <w:style w:type="paragraph" w:styleId="a7">
    <w:name w:val="No Spacing"/>
    <w:uiPriority w:val="1"/>
    <w:qFormat/>
    <w:rsid w:val="00AA20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04C"/>
    <w:rPr>
      <w:b/>
      <w:bCs/>
    </w:rPr>
  </w:style>
  <w:style w:type="table" w:styleId="a5">
    <w:name w:val="Table Grid"/>
    <w:basedOn w:val="a1"/>
    <w:uiPriority w:val="39"/>
    <w:rsid w:val="00AA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A204C"/>
    <w:rPr>
      <w:i/>
      <w:iCs/>
    </w:rPr>
  </w:style>
  <w:style w:type="paragraph" w:styleId="a7">
    <w:name w:val="No Spacing"/>
    <w:uiPriority w:val="1"/>
    <w:qFormat/>
    <w:rsid w:val="00AA2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Мария</cp:lastModifiedBy>
  <cp:revision>7</cp:revision>
  <dcterms:created xsi:type="dcterms:W3CDTF">2024-04-16T14:23:00Z</dcterms:created>
  <dcterms:modified xsi:type="dcterms:W3CDTF">2026-01-23T09:49:00Z</dcterms:modified>
</cp:coreProperties>
</file>