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87" w:rsidRDefault="0071181A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-391160</wp:posOffset>
            </wp:positionH>
            <wp:positionV relativeFrom="page">
              <wp:align>top</wp:align>
            </wp:positionV>
            <wp:extent cx="8044815" cy="1689100"/>
            <wp:effectExtent l="0" t="0" r="0" b="635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481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6087" w:rsidRDefault="00FA6087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A6087" w:rsidRDefault="00FA6087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1181A" w:rsidRDefault="0071181A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1181A" w:rsidRDefault="0071181A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A6087" w:rsidRDefault="0071181A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План работы </w:t>
      </w:r>
    </w:p>
    <w:p w:rsidR="00FA6087" w:rsidRDefault="0071181A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первичной организации </w:t>
      </w:r>
      <w:r w:rsidR="00631A7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ОО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«БРСМ»</w:t>
      </w:r>
      <w:r w:rsidR="0061470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государственного учреждения образования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="00614700">
        <w:rPr>
          <w:rFonts w:ascii="Times New Roman" w:hAnsi="Times New Roman" w:cs="Times New Roman"/>
          <w:b/>
          <w:bCs/>
          <w:sz w:val="52"/>
          <w:szCs w:val="52"/>
          <w:lang w:val="ru-RU"/>
        </w:rPr>
        <w:t>Антоновская средняя школа Жлобинского района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:rsidR="00FA6087" w:rsidRDefault="00614700" w:rsidP="0061470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</w:t>
      </w:r>
      <w:r w:rsidR="0071181A">
        <w:rPr>
          <w:rFonts w:ascii="Times New Roman" w:hAnsi="Times New Roman" w:cs="Times New Roman"/>
          <w:b/>
          <w:bCs/>
          <w:sz w:val="52"/>
          <w:szCs w:val="52"/>
          <w:lang w:val="ru-RU"/>
        </w:rPr>
        <w:t>а 2025/2026 учебный год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, </w:t>
      </w:r>
      <w:r w:rsidRPr="00614700">
        <w:rPr>
          <w:rFonts w:ascii="Times New Roman" w:hAnsi="Times New Roman" w:cs="Times New Roman"/>
          <w:b/>
          <w:bCs/>
          <w:sz w:val="52"/>
          <w:szCs w:val="52"/>
          <w:lang w:val="en-US"/>
        </w:rPr>
        <w:t>I</w:t>
      </w:r>
      <w:r w:rsidRPr="0061470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полугодие.</w:t>
      </w:r>
    </w:p>
    <w:p w:rsidR="00FA6087" w:rsidRDefault="00FA6087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A6087" w:rsidRDefault="00FA6087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A6087" w:rsidRDefault="00FA6087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 w:rsidP="00614700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14700" w:rsidRDefault="00614700" w:rsidP="0061470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д.Антоновка,</w:t>
      </w:r>
    </w:p>
    <w:p w:rsidR="00614700" w:rsidRPr="00614700" w:rsidRDefault="00614700" w:rsidP="0061470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2025 г.</w:t>
      </w:r>
    </w:p>
    <w:tbl>
      <w:tblPr>
        <w:tblStyle w:val="13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720"/>
      </w:tblGrid>
      <w:tr w:rsidR="00614700" w:rsidRPr="00614700" w:rsidTr="00AA53BD">
        <w:tc>
          <w:tcPr>
            <w:tcW w:w="4785" w:type="dxa"/>
          </w:tcPr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 xml:space="preserve">СОГЛАСОВАНО </w:t>
            </w:r>
          </w:p>
          <w:p w:rsidR="00614700" w:rsidRPr="00614700" w:rsidRDefault="00614700" w:rsidP="00614700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Первый секретарь </w:t>
            </w:r>
          </w:p>
          <w:p w:rsidR="00614700" w:rsidRPr="00614700" w:rsidRDefault="00614700" w:rsidP="00614700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Жлобинского ОК ОО «БРСМ»</w:t>
            </w:r>
          </w:p>
          <w:p w:rsidR="00614700" w:rsidRPr="00614700" w:rsidRDefault="00614700" w:rsidP="00614700">
            <w:pPr>
              <w:tabs>
                <w:tab w:val="left" w:pos="54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_____________А.С.Як</w:t>
            </w:r>
            <w:r w:rsidR="004273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им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енко                        </w:t>
            </w:r>
          </w:p>
          <w:p w:rsidR="00614700" w:rsidRPr="00614700" w:rsidRDefault="00614700" w:rsidP="00614700">
            <w:pPr>
              <w:tabs>
                <w:tab w:val="left" w:pos="54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«___» _____________ 202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г.</w:t>
            </w:r>
          </w:p>
          <w:p w:rsidR="00614700" w:rsidRPr="00614700" w:rsidRDefault="00614700" w:rsidP="00614700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4786" w:type="dxa"/>
          </w:tcPr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СОГЛАСОВАНО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Директор ГУО «Антоновская средняя школа Жлобинского района»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__________________А.С.Горошко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«____» _________________ 202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г.</w:t>
            </w:r>
          </w:p>
        </w:tc>
      </w:tr>
    </w:tbl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Style w:val="13"/>
        <w:tblpPr w:leftFromText="180" w:rightFromText="180" w:vertAnchor="text" w:horzAnchor="margin" w:tblpXSpec="right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14700" w:rsidRPr="00614700" w:rsidTr="00AA53BD">
        <w:tc>
          <w:tcPr>
            <w:tcW w:w="4819" w:type="dxa"/>
          </w:tcPr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Утверждён собранием</w:t>
            </w:r>
          </w:p>
          <w:p w:rsid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ОО «БРСМ» 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ГУО 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«Антоновская средняя школа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Жлобинского района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» </w:t>
            </w:r>
          </w:p>
          <w:p w:rsidR="00614700" w:rsidRPr="00614700" w:rsidRDefault="00614700" w:rsidP="0061470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от _________________ 202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  <w:r w:rsidRPr="0061470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г. № </w:t>
            </w:r>
          </w:p>
        </w:tc>
      </w:tr>
    </w:tbl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61470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</w:t>
      </w: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ind w:left="-567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</w:pP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>ПЛАН</w:t>
      </w:r>
    </w:p>
    <w:p w:rsidR="00614700" w:rsidRPr="00614700" w:rsidRDefault="00614700" w:rsidP="00614700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</w:pP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 xml:space="preserve">работы ГУО  «Антоновская средняя школа Жлобинского района» </w:t>
      </w:r>
    </w:p>
    <w:p w:rsidR="00614700" w:rsidRPr="00614700" w:rsidRDefault="00614700" w:rsidP="00614700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 xml:space="preserve">ПО </w:t>
      </w: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>ОО «БРСМ» на 202</w:t>
      </w:r>
      <w:r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>5</w:t>
      </w: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>6</w:t>
      </w: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 xml:space="preserve"> учебный год, </w:t>
      </w: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en-US"/>
          <w14:ligatures w14:val="none"/>
        </w:rPr>
        <w:t>I</w:t>
      </w:r>
      <w:r w:rsidRPr="00614700">
        <w:rPr>
          <w:rFonts w:ascii="Times New Roman" w:eastAsia="Calibri" w:hAnsi="Times New Roman" w:cs="Times New Roman"/>
          <w:kern w:val="0"/>
          <w:sz w:val="32"/>
          <w:szCs w:val="32"/>
          <w:lang w:val="ru-RU"/>
          <w14:ligatures w14:val="none"/>
        </w:rPr>
        <w:t xml:space="preserve"> полугодие.</w:t>
      </w: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Default="00614700" w:rsidP="00614700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:rsidR="00614700" w:rsidRPr="00614700" w:rsidRDefault="00614700" w:rsidP="00614700">
      <w:pPr>
        <w:spacing w:after="0" w:line="259" w:lineRule="auto"/>
        <w:ind w:left="-85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д.Антоновка</w:t>
      </w:r>
      <w:r w:rsidRPr="0061470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</w:t>
      </w:r>
    </w:p>
    <w:p w:rsidR="00614700" w:rsidRPr="00614700" w:rsidRDefault="00614700" w:rsidP="00614700">
      <w:pPr>
        <w:spacing w:after="0" w:line="259" w:lineRule="auto"/>
        <w:ind w:left="-85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614700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2025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г.</w:t>
      </w:r>
    </w:p>
    <w:p w:rsidR="00614700" w:rsidRPr="00614700" w:rsidRDefault="00614700" w:rsidP="00614700">
      <w:pPr>
        <w:spacing w:after="0" w:line="240" w:lineRule="auto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614700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lastRenderedPageBreak/>
        <w:t>Цель:</w:t>
      </w:r>
      <w:r w:rsidRPr="0061470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создание условий для всестороннего развития молодёжи, раскрытие её творческого потенциала, содействие развитию в РБ гражданского общества, основанного на патриотических и духовно-нравственных ценностях белорусского народа.</w:t>
      </w:r>
    </w:p>
    <w:p w:rsidR="00614700" w:rsidRPr="00614700" w:rsidRDefault="00614700" w:rsidP="00614700">
      <w:pPr>
        <w:spacing w:after="0" w:line="240" w:lineRule="auto"/>
        <w:rPr>
          <w:rFonts w:ascii="Times New Roman" w:eastAsia="Calibri" w:hAnsi="Times New Roman" w:cs="Times New Roman"/>
          <w:kern w:val="0"/>
          <w:sz w:val="30"/>
          <w:szCs w:val="30"/>
          <w:lang w:val="be-BY"/>
          <w14:ligatures w14:val="none"/>
        </w:rPr>
      </w:pPr>
    </w:p>
    <w:p w:rsidR="00614700" w:rsidRPr="00614700" w:rsidRDefault="00614700" w:rsidP="006147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be-BY"/>
          <w14:ligatures w14:val="none"/>
        </w:rPr>
      </w:pPr>
      <w:r w:rsidRPr="00614700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be-BY"/>
          <w14:ligatures w14:val="none"/>
        </w:rPr>
        <w:t>Задачи :</w:t>
      </w:r>
    </w:p>
    <w:p w:rsidR="00614700" w:rsidRPr="00614700" w:rsidRDefault="00614700" w:rsidP="006147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614700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содействие разработке в установленном порядке юредических и социально-экономических гарантий прав молодёжи, уравнивающих её возможности с другими социальными группами.</w:t>
      </w:r>
    </w:p>
    <w:p w:rsidR="00614700" w:rsidRPr="00614700" w:rsidRDefault="00614700" w:rsidP="006147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614700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поддержка инициатив, направленных на интелектуальное, духовное, физическое развитие молодёжи, а также на создание условий для развития предпринимательской деятельности.</w:t>
      </w:r>
    </w:p>
    <w:p w:rsidR="00614700" w:rsidRPr="00614700" w:rsidRDefault="00614700" w:rsidP="006147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614700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участие в установленном порядке в разработке молодёжных программ.</w:t>
      </w:r>
    </w:p>
    <w:p w:rsidR="00614700" w:rsidRPr="00614700" w:rsidRDefault="00614700" w:rsidP="006147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614700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воспитание у членов ОО “БРСМ” патриотизма, как важнейшей духовной и социальной ценности.</w:t>
      </w:r>
    </w:p>
    <w:p w:rsidR="00614700" w:rsidRPr="00614700" w:rsidRDefault="00614700" w:rsidP="006147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614700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усиление роли ОО “БРСМ” в воспитательном пространстве школы. </w:t>
      </w: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Pr="00614700" w:rsidRDefault="00614700" w:rsidP="00614700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</w:p>
    <w:p w:rsidR="00614700" w:rsidRDefault="00614700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br w:type="page"/>
      </w:r>
    </w:p>
    <w:p w:rsidR="00FA6087" w:rsidRDefault="00FA6087">
      <w:pPr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5312"/>
        <w:gridCol w:w="2959"/>
      </w:tblGrid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A6087">
        <w:tc>
          <w:tcPr>
            <w:tcW w:w="9345" w:type="dxa"/>
            <w:gridSpan w:val="3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Сентябрь</w:t>
            </w:r>
          </w:p>
          <w:p w:rsidR="00FA6087" w:rsidRDefault="00FA6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первого звонка «Здравствуй, школа!»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Выборы органов ученического самоуправления. Регистрация классных объединений.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  <w:p w:rsidR="00FA6087" w:rsidRDefault="00FA6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мероприятия, посвящённые Дню рождения ОО «БРСМ»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  <w:p w:rsidR="00FA6087" w:rsidRDefault="00FA6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Торжественное собрание первичной организации «Будущее Республики строить молодым!»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секретарь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заседания п/о БРСМ «Анализ и планирование работы п/о БРСМ на 2025/2026 учебный год»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секретарь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Республиканская благотворительная акция «Мы выбираем помощь пожилым людям»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«Эстафета тепла», приуроченная к Международному дню пожилого человека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«Эстафета добра», приуроченная к Международному дню пожилого человека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Республиканская благотворительная акция </w:t>
            </w:r>
          </w:p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школу с добрым сердцем»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обучающей республиканской программы «Я. Моя семья. Моя Родина»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наглядностью и информационным материалом стендов ОО «БРСМ»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активисты п/о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«Чем бы я хотел заниматься в свободное время?»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сбору макулатуры «Бумажный бум»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9345" w:type="dxa"/>
            <w:gridSpan w:val="3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Октябрь</w:t>
            </w:r>
          </w:p>
          <w:p w:rsidR="00FA6087" w:rsidRDefault="00FA6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Агитационное мероприятие «Вступай в БРСМ!»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Коллективное творческое дело «Учитель перед именем твоим!»:</w:t>
            </w:r>
          </w:p>
          <w:p w:rsidR="00FA6087" w:rsidRDefault="0071181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самоуправления</w:t>
            </w:r>
          </w:p>
          <w:p w:rsidR="00FA6087" w:rsidRDefault="0071181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поздравительных открыток и стенгазет</w:t>
            </w:r>
          </w:p>
          <w:p w:rsidR="00FA6087" w:rsidRDefault="0071181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Празднично-музыкальная программа</w:t>
            </w:r>
          </w:p>
          <w:p w:rsidR="00FA6087" w:rsidRDefault="0071181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Поздравление ветеранов педагогического труда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секретарь п/о, организатор культурно-массового центра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«Нести радость людям», посвящённая Дню пожилых людей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п\о, учебный сектор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мероприятия, приуроченные к неделе родительской любви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подписки на молодёжные издания РБ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 и члены п\о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Районный этап конкурса «Волонтёр года»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первый секретарь РК ОО «БРСМ»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обучающей республиканской программы «Я. Моя семья. Моя Родина»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сбору макулатуры «Бумажный бум»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9345" w:type="dxa"/>
            <w:gridSpan w:val="3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Ноябрь</w:t>
            </w:r>
          </w:p>
          <w:p w:rsidR="00FA6087" w:rsidRDefault="00FA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«Листопад» по уборке пришкольной территории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Собрание п\о БРСМ «Результаты участия членов БРСМ в школьных мероприятиях»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заседаний актива п/о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 и секретарь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Районный этап акции «Чудеса на Рождество»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Закрытие трудового семестра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Первый секретарь РК ОО «БРСМ»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27.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сбору макулатуры «Бумажный бум»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обучающей республиканской программы «Я. Моя семья. Моя Родина»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9345" w:type="dxa"/>
            <w:gridSpan w:val="3"/>
          </w:tcPr>
          <w:p w:rsidR="00FA6087" w:rsidRDefault="00711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Декабрь</w:t>
            </w:r>
          </w:p>
          <w:p w:rsidR="00FA6087" w:rsidRDefault="00FA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«Защити себя сам», посвящённая Всемирному дню борьбы со СПИДом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СППС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«Твори добро», приуроченный к Всемирному дню инвалидов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первый секретарь РК ОО «БРСМ»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собрания п/о БРСМ «Итоги работы за первое полугодие»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Районный этап благотворительной акции «Чудеса на Рождество»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Благотворительная акция «От всей души»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заседаний актива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и актив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Коллективное творческое дело «Весёлое новогоднее»:</w:t>
            </w:r>
          </w:p>
          <w:p w:rsidR="00FA6087" w:rsidRDefault="0071181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и проведение новогодних огоньков</w:t>
            </w:r>
          </w:p>
          <w:p w:rsidR="00FA6087" w:rsidRDefault="0071181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Праздничное оформление школы</w:t>
            </w:r>
          </w:p>
          <w:p w:rsidR="00FA6087" w:rsidRDefault="0071181A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новогодних открыток и стенгазет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руководители, организатор культурно-массового сектора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«Коробка счастья»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актив первичной организации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обучающей республиканской программы «Я. Моя семья. Моя Родина»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сбору макулатуры «Бумажный бум»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обучающей республиканской программы «Я. Моя семья. Моя Родина»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по сбору макулатуры «Бумажный бум»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Педагог-организатор, классные руководители</w:t>
            </w:r>
          </w:p>
        </w:tc>
      </w:tr>
      <w:tr w:rsidR="00FA6087">
        <w:tc>
          <w:tcPr>
            <w:tcW w:w="1074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86.</w:t>
            </w:r>
          </w:p>
        </w:tc>
        <w:tc>
          <w:tcPr>
            <w:tcW w:w="5312" w:type="dxa"/>
          </w:tcPr>
          <w:p w:rsidR="00FA6087" w:rsidRDefault="00711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мероприятия, посвящённые окончанию учебного года</w:t>
            </w:r>
          </w:p>
        </w:tc>
        <w:tc>
          <w:tcPr>
            <w:tcW w:w="2959" w:type="dxa"/>
          </w:tcPr>
          <w:p w:rsidR="00FA6087" w:rsidRDefault="00711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</w:tbl>
    <w:p w:rsidR="00FA6087" w:rsidRDefault="00FA60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6087" w:rsidRDefault="00FA60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6087" w:rsidRDefault="00FA60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6087" w:rsidRDefault="0071181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 составил                                                                              Амельчук А.Л.</w:t>
      </w:r>
    </w:p>
    <w:sectPr w:rsidR="00FA6087" w:rsidSect="00614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87" w:rsidRDefault="0071181A">
      <w:pPr>
        <w:spacing w:line="240" w:lineRule="auto"/>
      </w:pPr>
      <w:r>
        <w:separator/>
      </w:r>
    </w:p>
  </w:endnote>
  <w:endnote w:type="continuationSeparator" w:id="0">
    <w:p w:rsidR="00FA6087" w:rsidRDefault="00711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87" w:rsidRDefault="0071181A">
      <w:pPr>
        <w:spacing w:after="0"/>
      </w:pPr>
      <w:r>
        <w:separator/>
      </w:r>
    </w:p>
  </w:footnote>
  <w:footnote w:type="continuationSeparator" w:id="0">
    <w:p w:rsidR="00FA6087" w:rsidRDefault="00711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03D"/>
    <w:multiLevelType w:val="hybridMultilevel"/>
    <w:tmpl w:val="25D82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11D5D"/>
    <w:multiLevelType w:val="multilevel"/>
    <w:tmpl w:val="15E11D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40B3"/>
    <w:multiLevelType w:val="multilevel"/>
    <w:tmpl w:val="374040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A7650"/>
    <w:multiLevelType w:val="multilevel"/>
    <w:tmpl w:val="400A7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719A"/>
    <w:multiLevelType w:val="multilevel"/>
    <w:tmpl w:val="44AD7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C7"/>
    <w:rsid w:val="002B23D9"/>
    <w:rsid w:val="00427387"/>
    <w:rsid w:val="00457254"/>
    <w:rsid w:val="00573710"/>
    <w:rsid w:val="00614700"/>
    <w:rsid w:val="00631A7D"/>
    <w:rsid w:val="0071181A"/>
    <w:rsid w:val="009A3271"/>
    <w:rsid w:val="00A447CF"/>
    <w:rsid w:val="00B348C7"/>
    <w:rsid w:val="00B96F1D"/>
    <w:rsid w:val="00CA5DAE"/>
    <w:rsid w:val="00D83379"/>
    <w:rsid w:val="00F904E1"/>
    <w:rsid w:val="00FA6087"/>
    <w:rsid w:val="00FB7D38"/>
    <w:rsid w:val="75B3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245E816-3616-4742-992E-5D40F7A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614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4700"/>
    <w:rPr>
      <w:kern w:val="2"/>
      <w:sz w:val="24"/>
      <w:szCs w:val="24"/>
      <w:lang w:val="zh-CN" w:eastAsia="en-US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614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4700"/>
    <w:rPr>
      <w:kern w:val="2"/>
      <w:sz w:val="24"/>
      <w:szCs w:val="24"/>
      <w:lang w:val="zh-CN" w:eastAsia="en-US"/>
      <w14:ligatures w14:val="standardContextual"/>
    </w:rPr>
  </w:style>
  <w:style w:type="table" w:customStyle="1" w:styleId="13">
    <w:name w:val="Сетка таблицы1"/>
    <w:basedOn w:val="a1"/>
    <w:next w:val="a7"/>
    <w:uiPriority w:val="39"/>
    <w:rsid w:val="006147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Амельчук</dc:creator>
  <cp:lastModifiedBy>Admin</cp:lastModifiedBy>
  <cp:revision>6</cp:revision>
  <cp:lastPrinted>2025-08-14T09:18:00Z</cp:lastPrinted>
  <dcterms:created xsi:type="dcterms:W3CDTF">2025-08-14T08:02:00Z</dcterms:created>
  <dcterms:modified xsi:type="dcterms:W3CDTF">2025-09-16T17:11:00Z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2AA78D6D7A9C4C1DA6BB273F175CBC38_13</vt:lpwstr>
  </property>
</Properties>
</file>