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3963" w:hRule="atLeast"/>
        </w:trPr>
        <w:tc>
          <w:tcPr>
            <w:tcW w:w="4672" w:type="dxa"/>
            <w:tcBorders/>
          </w:tcPr>
          <w:p>
            <w:pPr>
              <w:pStyle w:val="style157"/>
              <w:jc w:val="center"/>
              <w:rPr>
                <w:rFonts w:cs="Times New Roman"/>
                <w:szCs w:val="30"/>
                <w:lang w:val="en-US"/>
              </w:rPr>
            </w:pPr>
            <w:r>
              <w:rPr>
                <w:rFonts w:cs="Times New Roman"/>
                <w:szCs w:val="30"/>
              </w:rPr>
              <w:t>Аддзел</w:t>
            </w:r>
            <w:r>
              <w:rPr>
                <w:rFonts w:cs="Times New Roman"/>
                <w:szCs w:val="30"/>
              </w:rPr>
              <w:t xml:space="preserve"> </w:t>
            </w:r>
            <w:r>
              <w:rPr>
                <w:rFonts w:cs="Times New Roman"/>
                <w:szCs w:val="30"/>
              </w:rPr>
              <w:t>адукацы</w:t>
            </w:r>
            <w:r>
              <w:rPr>
                <w:rFonts w:cs="Times New Roman"/>
                <w:szCs w:val="30"/>
                <w:lang w:val="en-US"/>
              </w:rPr>
              <w:t>i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en-US"/>
              </w:rPr>
            </w:pPr>
            <w:r>
              <w:rPr>
                <w:rFonts w:cs="Times New Roman"/>
                <w:szCs w:val="30"/>
              </w:rPr>
              <w:t>Жлоб</w:t>
            </w:r>
            <w:r>
              <w:rPr>
                <w:rFonts w:cs="Times New Roman"/>
                <w:szCs w:val="30"/>
                <w:lang w:val="en-US"/>
              </w:rPr>
              <w:t>i</w:t>
            </w:r>
            <w:r>
              <w:rPr>
                <w:rFonts w:cs="Times New Roman"/>
                <w:szCs w:val="30"/>
              </w:rPr>
              <w:t>нскага</w:t>
            </w:r>
            <w:r>
              <w:rPr>
                <w:rFonts w:cs="Times New Roman"/>
                <w:szCs w:val="30"/>
                <w:lang w:val="en-US"/>
              </w:rPr>
              <w:t xml:space="preserve"> </w:t>
            </w:r>
            <w:r>
              <w:rPr>
                <w:rFonts w:cs="Times New Roman"/>
                <w:szCs w:val="30"/>
              </w:rPr>
              <w:t>райвыканкама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en-US"/>
              </w:rPr>
            </w:pP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Дзяржаўная ўстанова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адукацыі «Антонаўская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сярэдняя школа Жлобінскага раёна»</w:t>
            </w:r>
          </w:p>
          <w:p>
            <w:pPr>
              <w:pStyle w:val="style157"/>
              <w:jc w:val="center"/>
              <w:rPr>
                <w:rFonts w:cs="Times New Roman" w:eastAsia="Times New Roman"/>
                <w:szCs w:val="30"/>
                <w:lang w:val="be-BY" w:eastAsia="ru-RU"/>
              </w:rPr>
            </w:pP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ЗАГАД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 xml:space="preserve">__.__.2024  № </w:t>
            </w:r>
          </w:p>
          <w:p>
            <w:pPr>
              <w:pStyle w:val="style157"/>
              <w:jc w:val="center"/>
              <w:rPr>
                <w:rFonts w:cs="Times New Roman" w:eastAsia="Calibri"/>
                <w:szCs w:val="30"/>
                <w:lang w:val="be-BY"/>
              </w:rPr>
            </w:pPr>
          </w:p>
          <w:p>
            <w:pPr>
              <w:pStyle w:val="style157"/>
              <w:jc w:val="center"/>
              <w:rPr>
                <w:rFonts w:cs="Times New Roman" w:eastAsia="Calibri"/>
                <w:szCs w:val="30"/>
                <w:lang w:val="be-BY"/>
              </w:rPr>
            </w:pPr>
            <w:r>
              <w:rPr>
                <w:rFonts w:cs="Times New Roman" w:eastAsia="Calibri"/>
                <w:szCs w:val="30"/>
                <w:lang w:val="be-BY"/>
              </w:rPr>
              <w:t>в. Антонаўка</w:t>
            </w:r>
          </w:p>
        </w:tc>
        <w:tc>
          <w:tcPr>
            <w:tcW w:w="4673" w:type="dxa"/>
            <w:tcBorders/>
          </w:tcPr>
          <w:p>
            <w:pPr>
              <w:pStyle w:val="style157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Отдел образования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Жлобинского</w:t>
            </w:r>
            <w:r>
              <w:rPr>
                <w:rFonts w:cs="Times New Roman"/>
                <w:szCs w:val="30"/>
              </w:rPr>
              <w:t xml:space="preserve"> райисполкома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</w:rPr>
            </w:pPr>
          </w:p>
          <w:p>
            <w:pPr>
              <w:pStyle w:val="style157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>Государственное учреждение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</w:rPr>
            </w:pPr>
            <w:r>
              <w:rPr>
                <w:rFonts w:cs="Times New Roman"/>
                <w:szCs w:val="30"/>
              </w:rPr>
              <w:t xml:space="preserve">образования «Антоновская средняя школа </w:t>
            </w:r>
            <w:r>
              <w:rPr>
                <w:rFonts w:cs="Times New Roman"/>
                <w:szCs w:val="30"/>
              </w:rPr>
              <w:t>Жлобинского</w:t>
            </w:r>
            <w:r>
              <w:rPr>
                <w:rFonts w:cs="Times New Roman"/>
                <w:szCs w:val="30"/>
              </w:rPr>
              <w:t xml:space="preserve"> района»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ПРИКАЗ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  <w:r>
              <w:rPr>
                <w:rFonts w:cs="Times New Roman"/>
                <w:szCs w:val="30"/>
                <w:lang w:val="be-BY"/>
              </w:rPr>
              <w:t>д. Антоновка</w:t>
            </w:r>
          </w:p>
          <w:p>
            <w:pPr>
              <w:pStyle w:val="style157"/>
              <w:jc w:val="center"/>
              <w:rPr>
                <w:rFonts w:cs="Times New Roman"/>
                <w:szCs w:val="30"/>
                <w:lang w:val="be-BY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spacing w:lineRule="exact" w:line="280"/>
        <w:rPr>
          <w:sz w:val="30"/>
          <w:szCs w:val="30"/>
        </w:rPr>
      </w:pPr>
      <w:r>
        <w:rPr>
          <w:sz w:val="30"/>
          <w:szCs w:val="30"/>
        </w:rPr>
        <w:t xml:space="preserve">О проведении шестого 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>школьного дня</w:t>
      </w:r>
    </w:p>
    <w:p>
      <w:pPr>
        <w:pStyle w:val="style0"/>
        <w:ind w:firstLine="851"/>
        <w:jc w:val="both"/>
        <w:rPr>
          <w:sz w:val="30"/>
          <w:szCs w:val="30"/>
        </w:rPr>
      </w:pPr>
    </w:p>
    <w:p>
      <w:pPr>
        <w:pStyle w:val="style0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приказа Министерства образования Республики Беларусь от 19.01.2017 № 21, инструктивно-методическому письму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2024/2025 учебном году»,  с учётом требований методических рекомендаций Министерства образования Республики Беларусь по организации шестого школьного дня, в целях вовлечения обучающихся в полезную физкультурно-оздоровительную, трудовую, культурно - </w:t>
      </w:r>
      <w:r>
        <w:rPr>
          <w:sz w:val="30"/>
          <w:szCs w:val="30"/>
        </w:rPr>
        <w:t>досуговую</w:t>
      </w:r>
      <w:r>
        <w:rPr>
          <w:sz w:val="30"/>
          <w:szCs w:val="30"/>
        </w:rPr>
        <w:t xml:space="preserve"> деятельность и профилактики</w:t>
      </w:r>
      <w:r>
        <w:rPr>
          <w:sz w:val="30"/>
          <w:szCs w:val="30"/>
        </w:rPr>
        <w:t xml:space="preserve"> противоправного поведения несовершеннолетних</w:t>
      </w:r>
    </w:p>
    <w:p>
      <w:pPr>
        <w:pStyle w:val="style0"/>
        <w:ind w:firstLine="851"/>
        <w:jc w:val="both"/>
        <w:rPr>
          <w:sz w:val="30"/>
          <w:szCs w:val="30"/>
        </w:rPr>
      </w:pPr>
    </w:p>
    <w:p>
      <w:pPr>
        <w:pStyle w:val="style0"/>
        <w:jc w:val="both"/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>
      <w:pPr>
        <w:pStyle w:val="style157"/>
        <w:tabs>
          <w:tab w:val="left" w:leader="none" w:pos="0"/>
        </w:tabs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ab/>
      </w:r>
      <w:r>
        <w:rPr>
          <w:rFonts w:cs="Times New Roman" w:eastAsia="Times New Roman"/>
          <w:szCs w:val="30"/>
          <w:lang w:eastAsia="ru-RU"/>
        </w:rPr>
        <w:t xml:space="preserve">1.Организовать и провести в шестой школьный день </w:t>
      </w:r>
      <w:r>
        <w:rPr>
          <w:rFonts w:cs="Times New Roman" w:eastAsia="Times New Roman"/>
          <w:szCs w:val="30"/>
          <w:lang w:val="be-BY" w:eastAsia="ru-RU"/>
        </w:rPr>
        <w:t>26.10.</w:t>
      </w:r>
      <w:r>
        <w:rPr>
          <w:rFonts w:cs="Times New Roman" w:eastAsia="Times New Roman"/>
          <w:szCs w:val="30"/>
          <w:lang w:eastAsia="ru-RU"/>
        </w:rPr>
        <w:t xml:space="preserve">2024 следующие мероприятия: </w:t>
      </w:r>
    </w:p>
    <w:p>
      <w:pPr>
        <w:pStyle w:val="style157"/>
        <w:tabs>
          <w:tab w:val="left" w:leader="none" w:pos="993"/>
        </w:tabs>
        <w:ind w:firstLine="708"/>
        <w:jc w:val="both"/>
        <w:rPr>
          <w:rFonts w:cs="Times New Roman" w:eastAsia="Times New Roman"/>
          <w:szCs w:val="30"/>
          <w:lang w:eastAsia="ru-RU"/>
        </w:rPr>
      </w:pPr>
      <w:r>
        <w:rPr>
          <w:rFonts w:cs="Times New Roman" w:eastAsia="Times New Roman"/>
          <w:szCs w:val="30"/>
          <w:lang w:eastAsia="ru-RU"/>
        </w:rPr>
        <w:t xml:space="preserve">План мероприятий в шестой школьный день </w:t>
      </w:r>
      <w:r>
        <w:rPr>
          <w:rFonts w:cs="Times New Roman" w:eastAsia="Times New Roman"/>
          <w:szCs w:val="30"/>
          <w:lang w:val="be-BY" w:eastAsia="ru-RU"/>
        </w:rPr>
        <w:t>26.10</w:t>
      </w:r>
      <w:r>
        <w:rPr>
          <w:rFonts w:cs="Times New Roman" w:eastAsia="Times New Roman"/>
          <w:szCs w:val="30"/>
          <w:lang w:eastAsia="ru-RU"/>
        </w:rPr>
        <w:t>.2024</w:t>
      </w:r>
    </w:p>
    <w:tbl>
      <w:tblPr>
        <w:tblW w:w="10065" w:type="dxa"/>
        <w:tblInd w:w="-351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8"/>
        <w:gridCol w:w="2936"/>
        <w:gridCol w:w="15"/>
        <w:gridCol w:w="1364"/>
        <w:gridCol w:w="91"/>
        <w:gridCol w:w="1990"/>
        <w:gridCol w:w="18"/>
        <w:gridCol w:w="1184"/>
        <w:gridCol w:w="38"/>
        <w:gridCol w:w="1845"/>
      </w:tblGrid>
      <w:tr>
        <w:trPr/>
        <w:tc>
          <w:tcPr>
            <w:tcW w:w="56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№</w:t>
            </w:r>
          </w:p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п</w:t>
            </w:r>
            <w:r>
              <w:rPr>
                <w:sz w:val="30"/>
                <w:szCs w:val="30"/>
                <w:lang w:eastAsia="en-US"/>
              </w:rPr>
              <w:t>/</w:t>
            </w:r>
            <w:r>
              <w:rPr>
                <w:sz w:val="30"/>
                <w:szCs w:val="30"/>
                <w:lang w:eastAsia="en-US"/>
              </w:rPr>
              <w:t>п</w:t>
            </w:r>
          </w:p>
        </w:tc>
        <w:tc>
          <w:tcPr>
            <w:tcW w:w="295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Мероприятие</w:t>
            </w:r>
          </w:p>
        </w:tc>
        <w:tc>
          <w:tcPr>
            <w:tcW w:w="147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 проведения</w:t>
            </w:r>
          </w:p>
        </w:tc>
        <w:tc>
          <w:tcPr>
            <w:tcW w:w="1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Место проведения</w:t>
            </w:r>
          </w:p>
        </w:tc>
        <w:tc>
          <w:tcPr>
            <w:tcW w:w="124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Классы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Ответственный</w:t>
            </w:r>
          </w:p>
        </w:tc>
      </w:tr>
      <w:tr>
        <w:tblPrEx/>
        <w:trPr>
          <w:trHeight w:val="331" w:hRule="atLeast"/>
        </w:trPr>
        <w:tc>
          <w:tcPr>
            <w:tcW w:w="10065" w:type="dxa"/>
            <w:gridSpan w:val="11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center"/>
              <w:rPr>
                <w:szCs w:val="30"/>
                <w:lang w:eastAsia="en-US"/>
              </w:rPr>
            </w:pPr>
            <w:r>
              <w:rPr>
                <w:bCs/>
                <w:i/>
                <w:iCs/>
                <w:sz w:val="30"/>
                <w:szCs w:val="30"/>
                <w:lang w:eastAsia="en-US"/>
              </w:rPr>
              <w:t>Физкультурно-оздоровительные мероприятия</w:t>
            </w:r>
          </w:p>
        </w:tc>
      </w:tr>
      <w:tr>
        <w:tblPrEx/>
        <w:trPr>
          <w:trHeight w:val="690" w:hRule="atLeast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4097"/>
              <w:shd w:val="clear" w:color="auto" w:fill="ffffff"/>
              <w:spacing w:before="0" w:beforeAutospacing="false" w:after="0" w:afterAutospacing="false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Style w:val="style4098"/>
                <w:color w:val="000000"/>
                <w:sz w:val="28"/>
                <w:szCs w:val="28"/>
              </w:rPr>
              <w:t>Спортивное соревнование «Пионербол»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</w:t>
            </w:r>
          </w:p>
          <w:p>
            <w:pPr>
              <w:pStyle w:val="style0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Шинкевич Е.В.</w:t>
            </w:r>
          </w:p>
        </w:tc>
      </w:tr>
      <w:tr>
        <w:tblPrEx/>
        <w:trPr>
          <w:trHeight w:val="690" w:hRule="atLeast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игра «Время первых»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10.35-11.30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pStyle w:val="style0"/>
              <w:spacing w:lineRule="auto" w:line="276"/>
              <w:jc w:val="both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Гурник И.В.</w:t>
            </w:r>
          </w:p>
          <w:p>
            <w:pPr>
              <w:pStyle w:val="style0"/>
              <w:spacing w:lineRule="auto" w:line="276"/>
              <w:jc w:val="both"/>
              <w:rPr>
                <w:sz w:val="28"/>
                <w:szCs w:val="28"/>
                <w:lang w:val="be-BY" w:eastAsia="en-US"/>
              </w:rPr>
            </w:pPr>
          </w:p>
        </w:tc>
      </w:tr>
      <w:tr>
        <w:tblPrEx/>
        <w:trPr>
          <w:trHeight w:val="226" w:hRule="atLeast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Культурно – массовые мероприятия, работа классных руководителей</w:t>
            </w:r>
          </w:p>
        </w:tc>
      </w:tr>
      <w:tr>
        <w:tblPrEx/>
        <w:trPr>
          <w:trHeight w:val="1039" w:hRule="atLeast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4097"/>
              <w:shd w:val="clear" w:color="auto" w:fill="ffffff"/>
              <w:spacing w:before="0" w:beforeAutospacing="false" w:after="0" w:afterAutospacing="false" w:lineRule="auto" w:line="276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Профилактическая беседа с просмотром видеороликов «Мифы про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вейпы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10.00-10.30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8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Гурник И.В.</w:t>
            </w:r>
          </w:p>
        </w:tc>
      </w:tr>
      <w:tr>
        <w:tblPrEx/>
        <w:trPr>
          <w:trHeight w:val="1039" w:hRule="atLeast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4097"/>
              <w:shd w:val="clear" w:color="auto" w:fill="ffffff"/>
              <w:spacing w:before="0" w:beforeAutospacing="false" w:after="0" w:afterAutospacing="false" w:lineRule="auto" w:line="276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Познавательный час «Безопасные игры на каникулах»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10.35-11.20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Рекреация, 2 этаж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Шинкевич Е.В.</w:t>
            </w:r>
          </w:p>
        </w:tc>
      </w:tr>
      <w:tr>
        <w:tblPrEx/>
        <w:trPr>
          <w:trHeight w:val="1039" w:hRule="atLeast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4097"/>
              <w:shd w:val="clear" w:color="auto" w:fill="ffffff"/>
              <w:spacing w:before="0" w:beforeAutospacing="false" w:after="0" w:afterAutospacing="false" w:lineRule="auto" w:line="276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Участие в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районной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pStyle w:val="style4097"/>
              <w:shd w:val="clear" w:color="auto" w:fill="ffffff"/>
              <w:spacing w:before="0" w:beforeAutospacing="false" w:after="0" w:afterAutospacing="false" w:lineRule="auto" w:line="276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Интеллектуальной игре «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Умный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драник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9.00-14.40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Котловская Д.А.</w:t>
            </w:r>
          </w:p>
        </w:tc>
      </w:tr>
      <w:tr>
        <w:tblPrEx/>
        <w:trPr>
          <w:trHeight w:val="1039" w:hRule="atLeast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4097"/>
              <w:shd w:val="clear" w:color="auto" w:fill="ffffff"/>
              <w:spacing w:before="0" w:beforeAutospacing="false" w:after="0" w:afterAutospacing="false" w:lineRule="auto" w:line="276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Онлай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тестирование в мобильном приложении МЧС РБ «Помощь рядом»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12.15-13.00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Актовый зал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6-11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Шинкевич Е.В.</w:t>
            </w:r>
          </w:p>
        </w:tc>
      </w:tr>
      <w:tr>
        <w:tblPrEx/>
        <w:trPr>
          <w:trHeight w:val="1039" w:hRule="atLeast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val="be-BY" w:eastAsia="en-US"/>
              </w:rPr>
              <w:t>Работа обьединений по интересам</w:t>
            </w:r>
          </w:p>
        </w:tc>
      </w:tr>
      <w:tr>
        <w:tblPrEx/>
        <w:trPr>
          <w:trHeight w:val="1039" w:hRule="atLeast"/>
        </w:trPr>
        <w:tc>
          <w:tcPr>
            <w:tcW w:w="566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4097"/>
              <w:shd w:val="clear" w:color="auto" w:fill="ffffff"/>
              <w:spacing w:before="0" w:beforeAutospacing="false" w:after="0" w:afterAutospacing="false" w:lineRule="auto" w:line="276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«Своими руками»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10.30-11.15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кабинет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1-3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Беляева А.П.</w:t>
            </w:r>
          </w:p>
        </w:tc>
      </w:tr>
      <w:tr>
        <w:tblPrEx/>
        <w:trPr>
          <w:trHeight w:val="439" w:hRule="atLeast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jc w:val="center"/>
              <w:rPr>
                <w:i/>
                <w:sz w:val="28"/>
                <w:szCs w:val="28"/>
                <w:lang w:val="be-BY"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Учебная работа</w:t>
            </w:r>
          </w:p>
        </w:tc>
      </w:tr>
      <w:tr>
        <w:tblPrEx/>
        <w:trPr>
          <w:trHeight w:val="300" w:hRule="atLeast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4097"/>
              <w:shd w:val="clear" w:color="auto" w:fill="ffffff"/>
              <w:spacing w:before="0" w:beforeAutospacing="false" w:after="0" w:afterAutospacing="false" w:lineRule="auto" w:line="276"/>
              <w:rPr>
                <w:rStyle w:val="style4098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Трудовое обучение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7 кабинет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Левчук Т.Н.</w:t>
            </w:r>
          </w:p>
        </w:tc>
      </w:tr>
      <w:tr>
        <w:tblPrEx/>
        <w:trPr>
          <w:trHeight w:val="300" w:hRule="atLeast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4097"/>
              <w:shd w:val="clear" w:color="auto" w:fill="ffffff"/>
              <w:spacing w:before="0" w:beforeAutospacing="false" w:after="0" w:afterAutospacing="false"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Трудовое обучение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9.00-12.15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5 кабинет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10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Паздникова Н.М.</w:t>
            </w:r>
          </w:p>
        </w:tc>
      </w:tr>
      <w:tr>
        <w:tblPrEx/>
        <w:trPr>
          <w:trHeight w:val="300" w:hRule="atLeast"/>
        </w:trPr>
        <w:tc>
          <w:tcPr>
            <w:tcW w:w="584" w:type="dxa"/>
            <w:gridSpan w:val="2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4097"/>
              <w:shd w:val="clear" w:color="auto" w:fill="ffffff"/>
              <w:spacing w:before="0" w:beforeAutospacing="false" w:after="0" w:afterAutospacing="false"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Первый тур республиканской олимпиады по </w:t>
            </w:r>
            <w:r>
              <w:rPr>
                <w:sz w:val="28"/>
                <w:szCs w:val="28"/>
                <w:lang w:eastAsia="en-US"/>
              </w:rPr>
              <w:t>трудовому обучению, физической культуре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11.00-14.00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9-11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88888"/>
            </w:tcBorders>
            <w:shd w:val="clear" w:color="auto" w:fill="ffffff"/>
            <w:tcMar/>
            <w:hideMark/>
          </w:tcPr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Волова А.В.</w:t>
            </w:r>
          </w:p>
          <w:p>
            <w:pPr>
              <w:pStyle w:val="style0"/>
              <w:spacing w:lineRule="auto" w:line="276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Паздникова Н.М.</w:t>
            </w:r>
          </w:p>
        </w:tc>
      </w:tr>
    </w:tbl>
    <w:p>
      <w:pPr>
        <w:pStyle w:val="style0"/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 Классным руководителям обеспечить явку учащихся для участия в мероприятиях.</w:t>
      </w:r>
    </w:p>
    <w:p>
      <w:pPr>
        <w:pStyle w:val="style0"/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2.1. Классным руководителям обеспечить обязательную явку учащихся из «группы риска».</w:t>
      </w:r>
    </w:p>
    <w:p>
      <w:pPr>
        <w:pStyle w:val="style0"/>
        <w:tabs>
          <w:tab w:val="left" w:leader="none" w:pos="142"/>
          <w:tab w:val="left" w:leader="none" w:pos="1860"/>
        </w:tabs>
        <w:jc w:val="both"/>
        <w:rPr>
          <w:sz w:val="30"/>
          <w:szCs w:val="30"/>
        </w:rPr>
      </w:pPr>
      <w:r>
        <w:rPr>
          <w:sz w:val="30"/>
          <w:szCs w:val="30"/>
        </w:rPr>
        <w:t>3.При проведении спортивно-массовых мероприятий руководствоваться санитарно-гигиеническими нормами и правилами безопасности проведения занятий физической культуры и спорта.</w:t>
      </w:r>
    </w:p>
    <w:p>
      <w:pPr>
        <w:pStyle w:val="style0"/>
        <w:tabs>
          <w:tab w:val="left" w:leader="none" w:pos="0"/>
        </w:tabs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Провести занятия объединений по </w:t>
      </w:r>
      <w:r>
        <w:rPr>
          <w:sz w:val="30"/>
          <w:szCs w:val="30"/>
        </w:rPr>
        <w:t>интересам</w:t>
      </w:r>
      <w:r>
        <w:rPr>
          <w:sz w:val="30"/>
          <w:szCs w:val="30"/>
        </w:rPr>
        <w:t xml:space="preserve"> согласно утвержденным графикам. </w:t>
      </w:r>
    </w:p>
    <w:p>
      <w:pPr>
        <w:pStyle w:val="style0"/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>
        <w:rPr>
          <w:sz w:val="30"/>
          <w:szCs w:val="30"/>
        </w:rPr>
        <w:t>Контроль за</w:t>
      </w:r>
      <w:r>
        <w:rPr>
          <w:sz w:val="30"/>
          <w:szCs w:val="30"/>
        </w:rPr>
        <w:t xml:space="preserve"> выполнением приказа возложить на заместителя директора по ВР </w:t>
      </w:r>
      <w:r>
        <w:rPr>
          <w:sz w:val="30"/>
          <w:szCs w:val="30"/>
        </w:rPr>
        <w:t>Матюнину</w:t>
      </w:r>
      <w:r>
        <w:rPr>
          <w:sz w:val="30"/>
          <w:szCs w:val="30"/>
        </w:rPr>
        <w:t xml:space="preserve"> О.П.</w:t>
      </w:r>
    </w:p>
    <w:p>
      <w:pPr>
        <w:pStyle w:val="style0"/>
        <w:ind w:right="-34"/>
        <w:jc w:val="both"/>
        <w:rPr>
          <w:sz w:val="30"/>
          <w:szCs w:val="30"/>
        </w:rPr>
      </w:pP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>Директор                                                                  С.А.Горошко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С приказом </w:t>
      </w:r>
      <w:r>
        <w:rPr>
          <w:sz w:val="30"/>
          <w:szCs w:val="30"/>
        </w:rPr>
        <w:t>ознакомлены</w:t>
      </w:r>
      <w:r>
        <w:rPr>
          <w:sz w:val="30"/>
          <w:szCs w:val="30"/>
        </w:rPr>
        <w:t xml:space="preserve">:                       </w:t>
      </w:r>
      <w:r>
        <w:rPr>
          <w:sz w:val="30"/>
          <w:szCs w:val="30"/>
        </w:rPr>
        <w:t>_________О.П.Матюнина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«___» ___.2024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  <w:r>
        <w:rPr>
          <w:sz w:val="30"/>
          <w:szCs w:val="30"/>
        </w:rPr>
        <w:t>____________Паздникова</w:t>
      </w:r>
      <w:r>
        <w:rPr>
          <w:sz w:val="30"/>
          <w:szCs w:val="30"/>
        </w:rPr>
        <w:t xml:space="preserve"> Н.М.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         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</w:t>
      </w:r>
      <w:r>
        <w:t xml:space="preserve"> </w:t>
      </w:r>
      <w:r>
        <w:t>______________</w:t>
      </w:r>
      <w:r>
        <w:rPr>
          <w:sz w:val="30"/>
          <w:szCs w:val="30"/>
        </w:rPr>
        <w:t>Зарецкая</w:t>
      </w:r>
      <w:r>
        <w:rPr>
          <w:sz w:val="30"/>
          <w:szCs w:val="30"/>
        </w:rPr>
        <w:t xml:space="preserve"> М.Н.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/>
      </w:pPr>
      <w:r>
        <w:t xml:space="preserve">                                                                                  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</w:t>
      </w:r>
      <w:r>
        <w:t>_____________</w:t>
      </w:r>
      <w:r>
        <w:rPr>
          <w:sz w:val="30"/>
          <w:szCs w:val="30"/>
        </w:rPr>
        <w:t>Левчук</w:t>
      </w:r>
      <w:r>
        <w:rPr>
          <w:sz w:val="30"/>
          <w:szCs w:val="30"/>
        </w:rPr>
        <w:t xml:space="preserve"> Т.Н.</w:t>
      </w:r>
    </w:p>
    <w:p>
      <w:pPr>
        <w:pStyle w:val="style0"/>
        <w:rPr/>
      </w:pP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jc w:val="center"/>
        <w:rPr/>
      </w:pPr>
      <w:r>
        <w:t xml:space="preserve">                                                                </w:t>
      </w:r>
      <w:r>
        <w:t>_____________</w:t>
      </w:r>
      <w:r>
        <w:rPr>
          <w:sz w:val="30"/>
          <w:szCs w:val="30"/>
        </w:rPr>
        <w:t>Дашук</w:t>
      </w:r>
      <w:r>
        <w:rPr>
          <w:sz w:val="30"/>
          <w:szCs w:val="30"/>
        </w:rPr>
        <w:t xml:space="preserve"> З.В.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/>
      </w:pPr>
      <w:r>
        <w:rPr>
          <w:sz w:val="30"/>
          <w:szCs w:val="30"/>
        </w:rPr>
        <w:t xml:space="preserve">                                                                     </w:t>
      </w:r>
      <w:r>
        <w:t>______________</w:t>
      </w:r>
      <w:r>
        <w:rPr>
          <w:sz w:val="30"/>
          <w:szCs w:val="30"/>
        </w:rPr>
        <w:t>Котловская</w:t>
      </w:r>
      <w:r>
        <w:rPr>
          <w:sz w:val="30"/>
          <w:szCs w:val="30"/>
        </w:rPr>
        <w:t xml:space="preserve"> Д.А.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</w:t>
      </w:r>
    </w:p>
    <w:p>
      <w:pPr>
        <w:pStyle w:val="style0"/>
        <w:rPr/>
      </w:pPr>
      <w:r>
        <w:t xml:space="preserve">                                                                                      </w:t>
      </w:r>
      <w:r>
        <w:t>______________</w:t>
      </w:r>
      <w:r>
        <w:rPr>
          <w:sz w:val="30"/>
          <w:szCs w:val="30"/>
        </w:rPr>
        <w:t>Шинкевич</w:t>
      </w:r>
      <w:r>
        <w:rPr>
          <w:sz w:val="30"/>
          <w:szCs w:val="30"/>
        </w:rPr>
        <w:t xml:space="preserve"> Е.В.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</w:p>
    <w:p>
      <w:pPr>
        <w:pStyle w:val="style0"/>
        <w:jc w:val="center"/>
        <w:rPr/>
      </w:pPr>
      <w:r>
        <w:t xml:space="preserve">                                                                              </w:t>
      </w:r>
      <w:r>
        <w:t>_____________</w:t>
      </w:r>
      <w:r>
        <w:rPr>
          <w:sz w:val="30"/>
          <w:szCs w:val="30"/>
        </w:rPr>
        <w:t>Алексеенко</w:t>
      </w:r>
      <w:r>
        <w:rPr>
          <w:sz w:val="30"/>
          <w:szCs w:val="30"/>
        </w:rPr>
        <w:t xml:space="preserve"> О.И.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jc w:val="center"/>
        <w:rPr/>
      </w:pPr>
      <w:r>
        <w:t xml:space="preserve">                                                                  </w:t>
      </w:r>
      <w:r>
        <w:t>_____________</w:t>
      </w:r>
      <w:r>
        <w:rPr>
          <w:sz w:val="30"/>
          <w:szCs w:val="30"/>
        </w:rPr>
        <w:t>Лупеева</w:t>
      </w:r>
      <w:r>
        <w:rPr>
          <w:sz w:val="30"/>
          <w:szCs w:val="30"/>
        </w:rPr>
        <w:t xml:space="preserve"> А.Н.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</w:t>
      </w:r>
      <w:r>
        <w:rPr>
          <w:sz w:val="30"/>
          <w:szCs w:val="30"/>
        </w:rPr>
        <w:t>Комаренко</w:t>
      </w:r>
      <w:r>
        <w:rPr>
          <w:sz w:val="30"/>
          <w:szCs w:val="30"/>
        </w:rPr>
        <w:t xml:space="preserve"> Н.В.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</w:p>
    <w:p>
      <w:pPr>
        <w:pStyle w:val="style0"/>
        <w:jc w:val="center"/>
        <w:rPr/>
      </w:pPr>
      <w:r>
        <w:t xml:space="preserve">                                                                 </w:t>
      </w:r>
      <w:r>
        <w:t>_____________</w:t>
      </w:r>
      <w:r>
        <w:rPr>
          <w:sz w:val="30"/>
          <w:szCs w:val="30"/>
        </w:rPr>
        <w:t>Беляева</w:t>
      </w:r>
      <w:r>
        <w:rPr>
          <w:sz w:val="30"/>
          <w:szCs w:val="30"/>
        </w:rPr>
        <w:t xml:space="preserve"> А.П.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__________  Левчук Т.Н.</w:t>
      </w: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«___» ___.2024</w:t>
      </w:r>
    </w:p>
    <w:p>
      <w:pPr>
        <w:pStyle w:val="style0"/>
        <w:rPr>
          <w:sz w:val="30"/>
          <w:szCs w:val="30"/>
        </w:rPr>
      </w:pPr>
    </w:p>
    <w:p>
      <w:pPr>
        <w:pStyle w:val="style0"/>
        <w:jc w:val="center"/>
        <w:rPr/>
      </w:pPr>
      <w:r>
        <w:t xml:space="preserve">                                                                         </w:t>
      </w:r>
      <w:r>
        <w:t>_____________</w:t>
      </w:r>
      <w:r>
        <w:rPr>
          <w:sz w:val="30"/>
          <w:szCs w:val="30"/>
        </w:rPr>
        <w:t>Гурник</w:t>
      </w:r>
      <w:r>
        <w:rPr>
          <w:sz w:val="30"/>
          <w:szCs w:val="30"/>
        </w:rPr>
        <w:t xml:space="preserve"> И.В.</w:t>
      </w: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  </w:t>
      </w:r>
      <w:r>
        <w:rPr>
          <w:sz w:val="30"/>
          <w:szCs w:val="30"/>
        </w:rPr>
        <w:t>«___» _____.2024</w:t>
      </w:r>
    </w:p>
    <w:p>
      <w:pPr>
        <w:pStyle w:val="style0"/>
        <w:rPr>
          <w:sz w:val="30"/>
          <w:szCs w:val="30"/>
        </w:rPr>
      </w:pPr>
    </w:p>
    <w:p>
      <w:pPr>
        <w:pStyle w:val="style0"/>
        <w:tabs>
          <w:tab w:val="left" w:leader="none" w:pos="6096"/>
        </w:tabs>
        <w:ind w:right="-34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>
          <w:sz w:val="30"/>
          <w:szCs w:val="30"/>
        </w:rPr>
      </w:pPr>
    </w:p>
    <w:p>
      <w:pPr>
        <w:pStyle w:val="style0"/>
        <w:rPr/>
      </w:pPr>
    </w:p>
    <w:p>
      <w:pPr>
        <w:pStyle w:val="style0"/>
        <w:rPr>
          <w:sz w:val="30"/>
          <w:szCs w:val="30"/>
        </w:rPr>
      </w:pPr>
      <w:r>
        <w:t xml:space="preserve">                                                                                    </w:t>
      </w:r>
    </w:p>
    <w:p>
      <w:pPr>
        <w:pStyle w:val="style0"/>
        <w:rPr>
          <w:sz w:val="30"/>
          <w:szCs w:val="30"/>
        </w:rPr>
      </w:pPr>
    </w:p>
    <w:p>
      <w:pPr>
        <w:pStyle w:val="style0"/>
        <w:rPr/>
      </w:pPr>
    </w:p>
    <w:p>
      <w:pPr>
        <w:pStyle w:val="style0"/>
        <w:rPr>
          <w:sz w:val="30"/>
          <w:szCs w:val="30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hAnsi="Times New Roman"/>
      <w:sz w:val="30"/>
    </w:rPr>
  </w:style>
  <w:style w:type="paragraph" w:customStyle="1" w:styleId="style4097">
    <w:name w:val="c5"/>
    <w:basedOn w:val="style0"/>
    <w:next w:val="style4097"/>
    <w:pPr>
      <w:spacing w:before="100" w:beforeAutospacing="true" w:after="100" w:afterAutospacing="true"/>
    </w:pPr>
    <w:rPr/>
  </w:style>
  <w:style w:type="character" w:customStyle="1" w:styleId="style4098">
    <w:name w:val="c0"/>
    <w:basedOn w:val="style65"/>
    <w:next w:val="style4098"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382</Words>
  <Pages>1</Pages>
  <Characters>2927</Characters>
  <Application>WPS Office</Application>
  <DocSecurity>0</DocSecurity>
  <Paragraphs>203</Paragraphs>
  <ScaleCrop>false</ScaleCrop>
  <LinksUpToDate>false</LinksUpToDate>
  <CharactersWithSpaces>6173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2024-11-19T05:51:08Z</dcterms:created>
  <dc:creator>CHIPSET</dc:creator>
  <lastModifiedBy>AGS6-W09</lastModifiedBy>
  <lastPrinted>2024-10-21T12:48:00Z</lastPrinted>
  <dcterms:modified xsi:type="dcterms:W3CDTF">2024-11-19T05:51:08Z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c34fc7ecbdeb40fab40df942ca6fe2f0</vt:lpwstr>
  </property>
</Properties>
</file>